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03C" w:rsidRPr="00E8626F" w:rsidRDefault="0085103C" w:rsidP="00393F43">
      <w:pPr>
        <w:pStyle w:val="AralkYok"/>
        <w:jc w:val="both"/>
        <w:rPr>
          <w:sz w:val="24"/>
          <w:szCs w:val="24"/>
        </w:rPr>
      </w:pPr>
      <w:r w:rsidRPr="00E8626F">
        <w:rPr>
          <w:sz w:val="24"/>
          <w:szCs w:val="24"/>
        </w:rPr>
        <w:t xml:space="preserve">Belediye Meclisi Belediye Başkanının çağrısı üzerine, </w:t>
      </w:r>
      <w:r w:rsidR="00CE7300" w:rsidRPr="00E8626F">
        <w:rPr>
          <w:sz w:val="24"/>
          <w:szCs w:val="24"/>
        </w:rPr>
        <w:t>0</w:t>
      </w:r>
      <w:r w:rsidR="00D43CF9" w:rsidRPr="00E8626F">
        <w:rPr>
          <w:sz w:val="24"/>
          <w:szCs w:val="24"/>
        </w:rPr>
        <w:t>7</w:t>
      </w:r>
      <w:r w:rsidR="00CE7300" w:rsidRPr="00E8626F">
        <w:rPr>
          <w:sz w:val="24"/>
          <w:szCs w:val="24"/>
        </w:rPr>
        <w:t>/05</w:t>
      </w:r>
      <w:r w:rsidR="0047633F" w:rsidRPr="00E8626F">
        <w:rPr>
          <w:sz w:val="24"/>
          <w:szCs w:val="24"/>
        </w:rPr>
        <w:t>/2026</w:t>
      </w:r>
      <w:r w:rsidRPr="00E8626F">
        <w:rPr>
          <w:sz w:val="24"/>
          <w:szCs w:val="24"/>
        </w:rPr>
        <w:t xml:space="preserve"> </w:t>
      </w:r>
      <w:r w:rsidR="00A47DF7" w:rsidRPr="00E8626F">
        <w:rPr>
          <w:sz w:val="24"/>
          <w:szCs w:val="24"/>
        </w:rPr>
        <w:t>P</w:t>
      </w:r>
      <w:r w:rsidR="00D43CF9" w:rsidRPr="00E8626F">
        <w:rPr>
          <w:sz w:val="24"/>
          <w:szCs w:val="24"/>
        </w:rPr>
        <w:t>erşembe</w:t>
      </w:r>
      <w:r w:rsidR="00A47DF7" w:rsidRPr="00E8626F">
        <w:rPr>
          <w:sz w:val="24"/>
          <w:szCs w:val="24"/>
        </w:rPr>
        <w:t xml:space="preserve"> </w:t>
      </w:r>
      <w:r w:rsidRPr="00E8626F">
        <w:rPr>
          <w:sz w:val="24"/>
          <w:szCs w:val="24"/>
        </w:rPr>
        <w:t xml:space="preserve">günü saat </w:t>
      </w:r>
      <w:r w:rsidR="004657CE" w:rsidRPr="00E8626F">
        <w:rPr>
          <w:sz w:val="24"/>
          <w:szCs w:val="24"/>
        </w:rPr>
        <w:t>1</w:t>
      </w:r>
      <w:r w:rsidR="009C26D5" w:rsidRPr="00E8626F">
        <w:rPr>
          <w:sz w:val="24"/>
          <w:szCs w:val="24"/>
        </w:rPr>
        <w:t>8</w:t>
      </w:r>
      <w:r w:rsidR="004657CE" w:rsidRPr="00E8626F">
        <w:rPr>
          <w:sz w:val="24"/>
          <w:szCs w:val="24"/>
        </w:rPr>
        <w:t>.00’</w:t>
      </w:r>
      <w:r w:rsidR="009C26D5" w:rsidRPr="00E8626F">
        <w:rPr>
          <w:sz w:val="24"/>
          <w:szCs w:val="24"/>
        </w:rPr>
        <w:t>d</w:t>
      </w:r>
      <w:r w:rsidR="004657CE" w:rsidRPr="00E8626F">
        <w:rPr>
          <w:sz w:val="24"/>
          <w:szCs w:val="24"/>
        </w:rPr>
        <w:t>e</w:t>
      </w:r>
      <w:r w:rsidRPr="00E8626F">
        <w:rPr>
          <w:sz w:val="24"/>
          <w:szCs w:val="24"/>
        </w:rPr>
        <w:t xml:space="preserve"> Belediye Meclis Salonu’nda, </w:t>
      </w:r>
      <w:r w:rsidR="008215C4" w:rsidRPr="00E8626F">
        <w:rPr>
          <w:sz w:val="24"/>
          <w:szCs w:val="24"/>
        </w:rPr>
        <w:t xml:space="preserve">Meclis Başkan Vekili Av. Arb. Ali DİLBER </w:t>
      </w:r>
      <w:r w:rsidRPr="00E8626F">
        <w:rPr>
          <w:sz w:val="24"/>
          <w:szCs w:val="24"/>
        </w:rPr>
        <w:t>Başkanlığında toplandı. Başkanlık Divanı yerini aldı.</w:t>
      </w:r>
    </w:p>
    <w:p w:rsidR="0085103C" w:rsidRPr="00E8626F" w:rsidRDefault="0085103C" w:rsidP="00393F43">
      <w:pPr>
        <w:pStyle w:val="AralkYok"/>
        <w:jc w:val="both"/>
        <w:rPr>
          <w:sz w:val="24"/>
          <w:szCs w:val="24"/>
        </w:rPr>
      </w:pPr>
    </w:p>
    <w:p w:rsidR="00587C83" w:rsidRPr="00E8626F" w:rsidRDefault="00587C83" w:rsidP="00393F43">
      <w:pPr>
        <w:pStyle w:val="AralkYok"/>
        <w:jc w:val="both"/>
        <w:rPr>
          <w:sz w:val="24"/>
          <w:szCs w:val="24"/>
        </w:rPr>
      </w:pPr>
      <w:r w:rsidRPr="00E8626F">
        <w:rPr>
          <w:sz w:val="24"/>
          <w:szCs w:val="24"/>
        </w:rPr>
        <w:t>Açılış ve yoklamada Üyelerden</w:t>
      </w:r>
      <w:r w:rsidR="00C93E26" w:rsidRPr="00E8626F">
        <w:rPr>
          <w:sz w:val="24"/>
          <w:szCs w:val="24"/>
        </w:rPr>
        <w:t xml:space="preserve"> </w:t>
      </w:r>
      <w:r w:rsidR="00495D69" w:rsidRPr="00E8626F">
        <w:rPr>
          <w:sz w:val="24"/>
          <w:szCs w:val="24"/>
        </w:rPr>
        <w:t xml:space="preserve">Mehmet SAYGUN, </w:t>
      </w:r>
      <w:r w:rsidR="00A37559" w:rsidRPr="00E8626F">
        <w:rPr>
          <w:sz w:val="24"/>
          <w:szCs w:val="24"/>
        </w:rPr>
        <w:t>Fahrettin YILMAZ,</w:t>
      </w:r>
      <w:r w:rsidR="00A74650" w:rsidRPr="00E8626F">
        <w:rPr>
          <w:sz w:val="24"/>
          <w:szCs w:val="24"/>
        </w:rPr>
        <w:t xml:space="preserve"> Mustafa TOK, </w:t>
      </w:r>
      <w:r w:rsidR="00176287">
        <w:rPr>
          <w:sz w:val="24"/>
          <w:szCs w:val="24"/>
        </w:rPr>
        <w:t xml:space="preserve">Erkan ÖZKASAP, </w:t>
      </w:r>
      <w:r w:rsidR="00FB78F9" w:rsidRPr="00E8626F">
        <w:rPr>
          <w:sz w:val="24"/>
          <w:szCs w:val="24"/>
        </w:rPr>
        <w:t xml:space="preserve">Ayşe Nimet ÖZER, </w:t>
      </w:r>
      <w:r w:rsidRPr="00E8626F">
        <w:rPr>
          <w:sz w:val="24"/>
          <w:szCs w:val="24"/>
        </w:rPr>
        <w:t xml:space="preserve">Vedat NAİR, Servet RUTCİ, </w:t>
      </w:r>
      <w:r w:rsidR="00176287">
        <w:rPr>
          <w:sz w:val="24"/>
          <w:szCs w:val="24"/>
        </w:rPr>
        <w:t xml:space="preserve">Emre GÜLEÇ, </w:t>
      </w:r>
      <w:r w:rsidR="00C93E26" w:rsidRPr="00E8626F">
        <w:rPr>
          <w:sz w:val="24"/>
          <w:szCs w:val="24"/>
        </w:rPr>
        <w:t xml:space="preserve">Hasan GÜNDEN, </w:t>
      </w:r>
      <w:r w:rsidRPr="00E8626F">
        <w:rPr>
          <w:sz w:val="24"/>
          <w:szCs w:val="24"/>
        </w:rPr>
        <w:t xml:space="preserve">Mehmet Ali ÇELİK, </w:t>
      </w:r>
      <w:r w:rsidR="007E4ECD" w:rsidRPr="00E8626F">
        <w:rPr>
          <w:sz w:val="24"/>
          <w:szCs w:val="24"/>
        </w:rPr>
        <w:t xml:space="preserve">Burak COŞKUN, </w:t>
      </w:r>
      <w:r w:rsidR="00B01C96" w:rsidRPr="00E8626F">
        <w:rPr>
          <w:sz w:val="24"/>
          <w:szCs w:val="24"/>
        </w:rPr>
        <w:t xml:space="preserve">Mine MET, </w:t>
      </w:r>
      <w:r w:rsidR="00FF1833" w:rsidRPr="00E8626F">
        <w:rPr>
          <w:sz w:val="24"/>
          <w:szCs w:val="24"/>
        </w:rPr>
        <w:t xml:space="preserve">Vedat MACİT, </w:t>
      </w:r>
      <w:r w:rsidR="00B01C96" w:rsidRPr="00E8626F">
        <w:rPr>
          <w:sz w:val="24"/>
          <w:szCs w:val="24"/>
        </w:rPr>
        <w:t xml:space="preserve">Ahmet ÖZDEMİR, </w:t>
      </w:r>
      <w:r w:rsidR="002B0D44" w:rsidRPr="00E8626F">
        <w:rPr>
          <w:sz w:val="24"/>
          <w:szCs w:val="24"/>
        </w:rPr>
        <w:t xml:space="preserve">İshak ŞENGÜLOĞLU, </w:t>
      </w:r>
      <w:r w:rsidR="00495D69" w:rsidRPr="00E8626F">
        <w:rPr>
          <w:sz w:val="24"/>
          <w:szCs w:val="24"/>
        </w:rPr>
        <w:t xml:space="preserve">Uğur GÜRSOY, </w:t>
      </w:r>
      <w:r w:rsidR="00FF1833" w:rsidRPr="00E8626F">
        <w:rPr>
          <w:sz w:val="24"/>
          <w:szCs w:val="24"/>
        </w:rPr>
        <w:t>Ç</w:t>
      </w:r>
      <w:r w:rsidR="00B86934" w:rsidRPr="00E8626F">
        <w:rPr>
          <w:sz w:val="24"/>
          <w:szCs w:val="24"/>
        </w:rPr>
        <w:t>ağatay</w:t>
      </w:r>
      <w:r w:rsidR="00C5582C" w:rsidRPr="00E8626F">
        <w:rPr>
          <w:sz w:val="24"/>
          <w:szCs w:val="24"/>
        </w:rPr>
        <w:t>alper</w:t>
      </w:r>
      <w:r w:rsidR="00B86934" w:rsidRPr="00E8626F">
        <w:rPr>
          <w:sz w:val="24"/>
          <w:szCs w:val="24"/>
        </w:rPr>
        <w:t xml:space="preserve"> KARAOSMANOĞLU, Nuru</w:t>
      </w:r>
      <w:r w:rsidR="00FF1833" w:rsidRPr="00E8626F">
        <w:rPr>
          <w:sz w:val="24"/>
          <w:szCs w:val="24"/>
        </w:rPr>
        <w:t xml:space="preserve">llah YILDIZ, </w:t>
      </w:r>
      <w:r w:rsidR="00FB78F9" w:rsidRPr="00E8626F">
        <w:rPr>
          <w:sz w:val="24"/>
          <w:szCs w:val="24"/>
        </w:rPr>
        <w:t xml:space="preserve">Taner ALTUN, </w:t>
      </w:r>
      <w:r w:rsidRPr="00E8626F">
        <w:rPr>
          <w:sz w:val="24"/>
          <w:szCs w:val="24"/>
        </w:rPr>
        <w:t>Dilale SEYYAR, Muhammed Oğuzhan ÇELEBİ</w:t>
      </w:r>
      <w:r w:rsidR="002F10BF" w:rsidRPr="00E8626F">
        <w:rPr>
          <w:sz w:val="24"/>
          <w:szCs w:val="24"/>
        </w:rPr>
        <w:t xml:space="preserve">, Gökhan YİĞİT, </w:t>
      </w:r>
      <w:r w:rsidR="007E4ECD" w:rsidRPr="00E8626F">
        <w:rPr>
          <w:sz w:val="24"/>
          <w:szCs w:val="24"/>
        </w:rPr>
        <w:t xml:space="preserve">Süheyla ŞAMANDAR, </w:t>
      </w:r>
      <w:r w:rsidR="00495D69" w:rsidRPr="00E8626F">
        <w:rPr>
          <w:sz w:val="24"/>
          <w:szCs w:val="24"/>
        </w:rPr>
        <w:t xml:space="preserve">Berna SÖZAT, </w:t>
      </w:r>
      <w:r w:rsidR="00001561" w:rsidRPr="00E8626F">
        <w:rPr>
          <w:sz w:val="24"/>
          <w:szCs w:val="24"/>
        </w:rPr>
        <w:t>Özlem KAPOĞLU,</w:t>
      </w:r>
      <w:r w:rsidR="003B2854" w:rsidRPr="00E8626F">
        <w:rPr>
          <w:sz w:val="24"/>
          <w:szCs w:val="24"/>
        </w:rPr>
        <w:t xml:space="preserve"> Çağlar YIKIN</w:t>
      </w:r>
      <w:r w:rsidR="00001561" w:rsidRPr="00E8626F">
        <w:rPr>
          <w:sz w:val="24"/>
          <w:szCs w:val="24"/>
        </w:rPr>
        <w:t xml:space="preserve"> ve İbrahim İBRAHİMOĞLU</w:t>
      </w:r>
      <w:r w:rsidR="003B2854" w:rsidRPr="00E8626F">
        <w:rPr>
          <w:sz w:val="24"/>
          <w:szCs w:val="24"/>
        </w:rPr>
        <w:t>’</w:t>
      </w:r>
      <w:r w:rsidR="00001561" w:rsidRPr="00E8626F">
        <w:rPr>
          <w:sz w:val="24"/>
          <w:szCs w:val="24"/>
        </w:rPr>
        <w:t>nun</w:t>
      </w:r>
      <w:r w:rsidR="003B2854" w:rsidRPr="00E8626F">
        <w:rPr>
          <w:sz w:val="24"/>
          <w:szCs w:val="24"/>
        </w:rPr>
        <w:t xml:space="preserve"> </w:t>
      </w:r>
      <w:r w:rsidRPr="00E8626F">
        <w:rPr>
          <w:sz w:val="24"/>
          <w:szCs w:val="24"/>
        </w:rPr>
        <w:t>katıldığı görüldü.</w:t>
      </w:r>
    </w:p>
    <w:p w:rsidR="0085103C" w:rsidRPr="00E8626F" w:rsidRDefault="0085103C" w:rsidP="00393F43">
      <w:pPr>
        <w:pStyle w:val="AralkYok"/>
        <w:jc w:val="both"/>
        <w:rPr>
          <w:sz w:val="24"/>
          <w:szCs w:val="24"/>
        </w:rPr>
      </w:pPr>
    </w:p>
    <w:p w:rsidR="00887642" w:rsidRPr="00E8626F" w:rsidRDefault="0085103C" w:rsidP="00393F43">
      <w:pPr>
        <w:pStyle w:val="AralkYok"/>
        <w:jc w:val="both"/>
        <w:rPr>
          <w:sz w:val="24"/>
          <w:szCs w:val="24"/>
        </w:rPr>
      </w:pPr>
      <w:r w:rsidRPr="00E8626F">
        <w:rPr>
          <w:sz w:val="24"/>
          <w:szCs w:val="24"/>
        </w:rPr>
        <w:t xml:space="preserve">Toplantı yeter sayısı olduğu anlaşıldığından </w:t>
      </w:r>
      <w:r w:rsidR="00CE7300" w:rsidRPr="00E8626F">
        <w:rPr>
          <w:sz w:val="24"/>
          <w:szCs w:val="24"/>
        </w:rPr>
        <w:t>Mayıs</w:t>
      </w:r>
      <w:r w:rsidR="00FF1833" w:rsidRPr="00E8626F">
        <w:rPr>
          <w:sz w:val="24"/>
          <w:szCs w:val="24"/>
        </w:rPr>
        <w:t xml:space="preserve"> </w:t>
      </w:r>
      <w:r w:rsidRPr="00E8626F">
        <w:rPr>
          <w:sz w:val="24"/>
          <w:szCs w:val="24"/>
        </w:rPr>
        <w:t xml:space="preserve">ayı </w:t>
      </w:r>
      <w:r w:rsidR="00F81011" w:rsidRPr="00E8626F">
        <w:rPr>
          <w:sz w:val="24"/>
          <w:szCs w:val="24"/>
        </w:rPr>
        <w:t>2</w:t>
      </w:r>
      <w:r w:rsidRPr="00E8626F">
        <w:rPr>
          <w:sz w:val="24"/>
          <w:szCs w:val="24"/>
        </w:rPr>
        <w:t>. birleşim 1. oturumuna başlandı.</w:t>
      </w:r>
    </w:p>
    <w:p w:rsidR="00FF1833" w:rsidRPr="00E8626F" w:rsidRDefault="00FF1833" w:rsidP="00393F43">
      <w:pPr>
        <w:pStyle w:val="AralkYok"/>
        <w:jc w:val="both"/>
        <w:rPr>
          <w:sz w:val="24"/>
          <w:szCs w:val="24"/>
        </w:rPr>
      </w:pPr>
    </w:p>
    <w:p w:rsidR="0085103C" w:rsidRPr="00E8626F" w:rsidRDefault="0085103C" w:rsidP="00393F43">
      <w:pPr>
        <w:pStyle w:val="AralkYok"/>
        <w:jc w:val="both"/>
        <w:rPr>
          <w:sz w:val="24"/>
          <w:szCs w:val="24"/>
        </w:rPr>
      </w:pPr>
      <w:r w:rsidRPr="00E8626F">
        <w:rPr>
          <w:sz w:val="24"/>
          <w:szCs w:val="24"/>
        </w:rPr>
        <w:t xml:space="preserve">Gündem maddelerinin görüşülmesine geçmeden önce bir önceki birleşime ait meclis tutanak özeti </w:t>
      </w:r>
      <w:r w:rsidR="005C0CA8" w:rsidRPr="00E8626F">
        <w:rPr>
          <w:sz w:val="24"/>
          <w:szCs w:val="24"/>
        </w:rPr>
        <w:t>oybirliğiyle</w:t>
      </w:r>
      <w:r w:rsidR="00887642" w:rsidRPr="00E8626F">
        <w:rPr>
          <w:sz w:val="24"/>
          <w:szCs w:val="24"/>
        </w:rPr>
        <w:t xml:space="preserve"> </w:t>
      </w:r>
      <w:r w:rsidRPr="00E8626F">
        <w:rPr>
          <w:sz w:val="24"/>
          <w:szCs w:val="24"/>
        </w:rPr>
        <w:t xml:space="preserve">kabul edildi. </w:t>
      </w:r>
      <w:r w:rsidR="008D6E22" w:rsidRPr="00E8626F">
        <w:rPr>
          <w:sz w:val="24"/>
          <w:szCs w:val="24"/>
        </w:rPr>
        <w:t xml:space="preserve"> </w:t>
      </w:r>
    </w:p>
    <w:p w:rsidR="00984888" w:rsidRPr="00E8626F" w:rsidRDefault="00984888" w:rsidP="00393F43">
      <w:pPr>
        <w:pStyle w:val="AralkYok"/>
        <w:jc w:val="both"/>
        <w:rPr>
          <w:sz w:val="24"/>
          <w:szCs w:val="24"/>
        </w:rPr>
      </w:pPr>
    </w:p>
    <w:p w:rsidR="007E7661" w:rsidRPr="00E8626F" w:rsidRDefault="003D22AC" w:rsidP="00393F43">
      <w:pPr>
        <w:pStyle w:val="AralkYok"/>
        <w:jc w:val="both"/>
        <w:rPr>
          <w:color w:val="333333"/>
          <w:sz w:val="24"/>
          <w:szCs w:val="24"/>
          <w:shd w:val="clear" w:color="auto" w:fill="FFFFFF"/>
        </w:rPr>
      </w:pPr>
      <w:r w:rsidRPr="00E8626F">
        <w:rPr>
          <w:b/>
          <w:sz w:val="24"/>
          <w:szCs w:val="24"/>
        </w:rPr>
        <w:t>Gündemin 1. Maddesi (</w:t>
      </w:r>
      <w:r w:rsidR="00D43CF9" w:rsidRPr="00E8626F">
        <w:rPr>
          <w:b/>
          <w:sz w:val="24"/>
          <w:szCs w:val="24"/>
        </w:rPr>
        <w:t>342</w:t>
      </w:r>
      <w:r w:rsidRPr="00E8626F">
        <w:rPr>
          <w:b/>
          <w:sz w:val="24"/>
          <w:szCs w:val="24"/>
        </w:rPr>
        <w:t xml:space="preserve">), </w:t>
      </w:r>
      <w:r w:rsidR="00D43CF9" w:rsidRPr="00E8626F">
        <w:rPr>
          <w:b/>
          <w:sz w:val="24"/>
          <w:szCs w:val="24"/>
        </w:rPr>
        <w:t>Teminat Mektubu</w:t>
      </w:r>
      <w:r w:rsidRPr="00E8626F">
        <w:rPr>
          <w:b/>
          <w:bCs/>
          <w:color w:val="333333"/>
          <w:sz w:val="24"/>
          <w:szCs w:val="24"/>
        </w:rPr>
        <w:t xml:space="preserve">; </w:t>
      </w:r>
      <w:r w:rsidR="0098743E" w:rsidRPr="00E8626F">
        <w:rPr>
          <w:color w:val="333333"/>
          <w:sz w:val="24"/>
          <w:szCs w:val="24"/>
          <w:shd w:val="clear" w:color="auto" w:fill="FFFFFF"/>
        </w:rPr>
        <w:t>Belediyemiz aleyhine T.C. Düzce 2. İş Mahkemesi 2023/306 Esas - 2026/161 Karar sayılı dosya kapsamında devam eden dava sürecinde, Düzce İcra Dairesi Müdürlüğüne verilmek üzere özel veya kamu bankalarından süresiz 10.000.000,00-TL (onmilyon) tutarında teminat mektubu alınması ve gerekli iş ve işlemlerin yürütülmesi için Belediye Başkanı Dr. Faruk ÖZLÜ'ye yetki verilmesi talebi, oybirliğiyle kabul edildi</w:t>
      </w:r>
      <w:r w:rsidR="00D5612B" w:rsidRPr="00E8626F">
        <w:rPr>
          <w:color w:val="333333"/>
          <w:sz w:val="24"/>
          <w:szCs w:val="24"/>
          <w:shd w:val="clear" w:color="auto" w:fill="FFFFFF"/>
        </w:rPr>
        <w:t>. </w:t>
      </w:r>
    </w:p>
    <w:p w:rsidR="00C5582C" w:rsidRPr="00E8626F" w:rsidRDefault="00C5582C" w:rsidP="00393F43">
      <w:pPr>
        <w:pStyle w:val="AralkYok"/>
        <w:jc w:val="both"/>
        <w:rPr>
          <w:color w:val="333333"/>
          <w:sz w:val="24"/>
          <w:szCs w:val="24"/>
          <w:shd w:val="clear" w:color="auto" w:fill="FFFFFF"/>
        </w:rPr>
      </w:pPr>
    </w:p>
    <w:p w:rsidR="00C5582C" w:rsidRPr="00E8626F" w:rsidRDefault="00F81011" w:rsidP="00393F43">
      <w:pPr>
        <w:pStyle w:val="AralkYok"/>
        <w:jc w:val="both"/>
        <w:rPr>
          <w:color w:val="333333"/>
          <w:sz w:val="24"/>
          <w:szCs w:val="24"/>
          <w:shd w:val="clear" w:color="auto" w:fill="FFFFFF"/>
        </w:rPr>
      </w:pPr>
      <w:r w:rsidRPr="00E8626F">
        <w:rPr>
          <w:color w:val="333333"/>
          <w:sz w:val="24"/>
          <w:szCs w:val="24"/>
          <w:shd w:val="clear" w:color="auto" w:fill="FFFFFF"/>
        </w:rPr>
        <w:t xml:space="preserve">Gündemin 2. Maddesinin görüşülmesinden önce </w:t>
      </w:r>
      <w:r w:rsidR="00C5582C" w:rsidRPr="00E8626F">
        <w:rPr>
          <w:color w:val="333333"/>
          <w:sz w:val="24"/>
          <w:szCs w:val="24"/>
          <w:shd w:val="clear" w:color="auto" w:fill="FFFFFF"/>
        </w:rPr>
        <w:t>Murat AYYILDIZ ve Ahmet BİRİKTİR toplantıya katıldı.</w:t>
      </w:r>
    </w:p>
    <w:p w:rsidR="003173C9" w:rsidRPr="00E8626F" w:rsidRDefault="003173C9" w:rsidP="00393F43">
      <w:pPr>
        <w:pStyle w:val="AralkYok"/>
        <w:jc w:val="both"/>
        <w:rPr>
          <w:color w:val="333333"/>
          <w:sz w:val="24"/>
          <w:szCs w:val="24"/>
        </w:rPr>
      </w:pPr>
    </w:p>
    <w:p w:rsidR="007E7661" w:rsidRPr="00E8626F" w:rsidRDefault="003D22AC" w:rsidP="00393F43">
      <w:pPr>
        <w:pStyle w:val="AralkYok"/>
        <w:jc w:val="both"/>
        <w:rPr>
          <w:color w:val="333333"/>
          <w:sz w:val="24"/>
          <w:szCs w:val="24"/>
          <w:shd w:val="clear" w:color="auto" w:fill="FFFFFF"/>
        </w:rPr>
      </w:pPr>
      <w:r w:rsidRPr="00E8626F">
        <w:rPr>
          <w:b/>
          <w:sz w:val="24"/>
          <w:szCs w:val="24"/>
        </w:rPr>
        <w:t>Gündemin 2. Maddesi (</w:t>
      </w:r>
      <w:r w:rsidR="00D43CF9" w:rsidRPr="00E8626F">
        <w:rPr>
          <w:b/>
          <w:sz w:val="24"/>
          <w:szCs w:val="24"/>
        </w:rPr>
        <w:t>343</w:t>
      </w:r>
      <w:r w:rsidRPr="00E8626F">
        <w:rPr>
          <w:b/>
          <w:sz w:val="24"/>
          <w:szCs w:val="24"/>
        </w:rPr>
        <w:t xml:space="preserve">), </w:t>
      </w:r>
      <w:r w:rsidR="00D43CF9" w:rsidRPr="00E8626F">
        <w:rPr>
          <w:b/>
          <w:sz w:val="24"/>
          <w:szCs w:val="24"/>
        </w:rPr>
        <w:t>Kesin Hesap</w:t>
      </w:r>
      <w:r w:rsidRPr="00E8626F">
        <w:rPr>
          <w:b/>
          <w:bCs/>
          <w:color w:val="333333"/>
          <w:sz w:val="24"/>
          <w:szCs w:val="24"/>
        </w:rPr>
        <w:t>;</w:t>
      </w:r>
      <w:r w:rsidR="00F73AFD" w:rsidRPr="00E8626F">
        <w:rPr>
          <w:b/>
          <w:bCs/>
          <w:color w:val="333333"/>
          <w:sz w:val="24"/>
          <w:szCs w:val="24"/>
        </w:rPr>
        <w:t xml:space="preserve"> </w:t>
      </w:r>
      <w:r w:rsidR="00F73AFD" w:rsidRPr="00E8626F">
        <w:rPr>
          <w:color w:val="333333"/>
          <w:sz w:val="24"/>
          <w:szCs w:val="24"/>
          <w:shd w:val="clear" w:color="auto" w:fill="FFFFFF"/>
        </w:rPr>
        <w:t>Belediye Kanunu’nun 18. maddesinin 2. fıkrası kapsamında, 16/04/2026 tarih ve 846 sayılı Encümen kararı ile kabul edilen Düzce Belediyesi 2025 Mali Yılı İdarenin Kesin Hesabı, ekte sunulduğu şekliyle, oyçokluğuyla kabul edildi.</w:t>
      </w:r>
      <w:r w:rsidR="00D5612B" w:rsidRPr="00E8626F">
        <w:rPr>
          <w:color w:val="333333"/>
          <w:sz w:val="24"/>
          <w:szCs w:val="24"/>
          <w:shd w:val="clear" w:color="auto" w:fill="FFFFFF"/>
        </w:rPr>
        <w:t>.</w:t>
      </w:r>
    </w:p>
    <w:p w:rsidR="00D5612B" w:rsidRPr="00E8626F" w:rsidRDefault="00D5612B" w:rsidP="00393F43">
      <w:pPr>
        <w:pStyle w:val="AralkYok"/>
        <w:jc w:val="both"/>
        <w:rPr>
          <w:b/>
          <w:sz w:val="24"/>
          <w:szCs w:val="24"/>
        </w:rPr>
      </w:pPr>
    </w:p>
    <w:p w:rsidR="00393F43" w:rsidRPr="00E8626F" w:rsidRDefault="003D22AC" w:rsidP="00393F43">
      <w:pPr>
        <w:pStyle w:val="AralkYok"/>
        <w:jc w:val="both"/>
        <w:rPr>
          <w:color w:val="333333"/>
          <w:sz w:val="24"/>
          <w:szCs w:val="24"/>
          <w:shd w:val="clear" w:color="auto" w:fill="FFFFFF"/>
        </w:rPr>
      </w:pPr>
      <w:r w:rsidRPr="00E8626F">
        <w:rPr>
          <w:b/>
          <w:sz w:val="24"/>
          <w:szCs w:val="24"/>
        </w:rPr>
        <w:t>Gündemin 3. Maddesi (</w:t>
      </w:r>
      <w:r w:rsidR="00D43CF9" w:rsidRPr="00E8626F">
        <w:rPr>
          <w:b/>
          <w:sz w:val="24"/>
          <w:szCs w:val="24"/>
        </w:rPr>
        <w:t>344</w:t>
      </w:r>
      <w:r w:rsidRPr="00E8626F">
        <w:rPr>
          <w:b/>
          <w:sz w:val="24"/>
          <w:szCs w:val="24"/>
        </w:rPr>
        <w:t xml:space="preserve">), </w:t>
      </w:r>
      <w:r w:rsidR="00D43CF9" w:rsidRPr="00E8626F">
        <w:rPr>
          <w:b/>
          <w:sz w:val="24"/>
          <w:szCs w:val="24"/>
        </w:rPr>
        <w:t>Ek Ödenek Konulması</w:t>
      </w:r>
      <w:r w:rsidRPr="00E8626F">
        <w:rPr>
          <w:b/>
          <w:bCs/>
          <w:color w:val="333333"/>
          <w:sz w:val="24"/>
          <w:szCs w:val="24"/>
        </w:rPr>
        <w:t xml:space="preserve">; </w:t>
      </w:r>
      <w:r w:rsidR="00F73AFD" w:rsidRPr="00E8626F">
        <w:rPr>
          <w:color w:val="333333"/>
          <w:sz w:val="24"/>
          <w:szCs w:val="24"/>
          <w:shd w:val="clear" w:color="auto" w:fill="FFFFFF"/>
        </w:rPr>
        <w:t>Bu karar metnine ekli olarak sunulan Mali Hizmetler Müdürlüğü'nün hazırlamış olduğu Ek Ödenek Cetvelinde belirtilen müdürlüklere, belirtilen tutarlarda aktarma yapılması talebi, oyçokluğuyla kabul edildi.</w:t>
      </w:r>
    </w:p>
    <w:p w:rsidR="00D5612B" w:rsidRPr="00E8626F" w:rsidRDefault="00D5612B" w:rsidP="00393F43">
      <w:pPr>
        <w:pStyle w:val="AralkYok"/>
        <w:jc w:val="both"/>
        <w:rPr>
          <w:color w:val="333333"/>
          <w:sz w:val="24"/>
          <w:szCs w:val="24"/>
          <w:shd w:val="clear" w:color="auto" w:fill="FFFFFF"/>
        </w:rPr>
      </w:pPr>
    </w:p>
    <w:p w:rsidR="00735A5B" w:rsidRPr="00E8626F" w:rsidRDefault="003D22AC" w:rsidP="00D5612B">
      <w:pPr>
        <w:pStyle w:val="normalpara"/>
        <w:spacing w:before="0" w:beforeAutospacing="0" w:after="0" w:afterAutospacing="0"/>
        <w:jc w:val="both"/>
        <w:rPr>
          <w:color w:val="333333"/>
          <w:shd w:val="clear" w:color="auto" w:fill="FFFFFF"/>
        </w:rPr>
      </w:pPr>
      <w:r w:rsidRPr="00E8626F">
        <w:rPr>
          <w:b/>
        </w:rPr>
        <w:t>Gündemin 4. Maddesi (</w:t>
      </w:r>
      <w:r w:rsidR="00D43CF9" w:rsidRPr="00E8626F">
        <w:rPr>
          <w:b/>
        </w:rPr>
        <w:t>345</w:t>
      </w:r>
      <w:r w:rsidRPr="00E8626F">
        <w:rPr>
          <w:b/>
        </w:rPr>
        <w:t>),</w:t>
      </w:r>
      <w:r w:rsidR="0033068C" w:rsidRPr="00E8626F">
        <w:rPr>
          <w:b/>
        </w:rPr>
        <w:t xml:space="preserve"> </w:t>
      </w:r>
      <w:r w:rsidR="00D43CF9" w:rsidRPr="00E8626F">
        <w:rPr>
          <w:b/>
        </w:rPr>
        <w:t>Aktarma Yapılması</w:t>
      </w:r>
      <w:r w:rsidRPr="00E8626F">
        <w:rPr>
          <w:b/>
          <w:bCs/>
          <w:color w:val="333333"/>
        </w:rPr>
        <w:t xml:space="preserve">; </w:t>
      </w:r>
      <w:r w:rsidR="00F73AFD" w:rsidRPr="00E8626F">
        <w:rPr>
          <w:color w:val="333333"/>
          <w:shd w:val="clear" w:color="auto" w:fill="FFFFFF"/>
        </w:rPr>
        <w:t xml:space="preserve">Program Bütçe esaslarına göre hazırlanan 2026 Mali Yılı Bütçesi'nde; bu karar metnine ekli sunulan tablo ile, İklim Değişikliği ve Sıfır Atık Müdürlüğü tarafından yürütülen "Katı Atık Yönetimi ve Sıfır Atık Uygulaması" </w:t>
      </w:r>
      <w:r w:rsidR="00F73AFD" w:rsidRPr="00E8626F">
        <w:rPr>
          <w:color w:val="333333"/>
          <w:shd w:val="clear" w:color="auto" w:fill="FFFFFF"/>
        </w:rPr>
        <w:lastRenderedPageBreak/>
        <w:t>kapsamında yer alan "Malzeme Giderleri" ile "Yerel Yönetimlerin Yenilenebilir Enerji Kaynaklarına İlişkin Faaliyetleri" kapsamında yer alan "Diğer Müteahhitlik Giderleri" için ayrılan ve kullanılmasına ihtiyaç duyulmayan ödenekten, "Katı Atık Yönetimi ve Sıfır Atık Uygulaması" programı kapsamında yer alan "Diğer Malzeme Giderleri" için ödenek yetersizliği bulunan tertibe aktarım yapılması talebi, oyçokluğuyla kabul edildi.</w:t>
      </w:r>
    </w:p>
    <w:p w:rsidR="00D5612B" w:rsidRPr="00E8626F" w:rsidRDefault="00D5612B" w:rsidP="00D5612B">
      <w:pPr>
        <w:pStyle w:val="normalpara"/>
        <w:spacing w:before="0" w:beforeAutospacing="0" w:after="0" w:afterAutospacing="0"/>
        <w:jc w:val="both"/>
        <w:rPr>
          <w:color w:val="333333"/>
          <w:shd w:val="clear" w:color="auto" w:fill="FFFFFF"/>
        </w:rPr>
      </w:pPr>
    </w:p>
    <w:p w:rsidR="00D5612B" w:rsidRPr="00E8626F" w:rsidRDefault="003D22AC" w:rsidP="00393F43">
      <w:pPr>
        <w:pStyle w:val="AralkYok"/>
        <w:jc w:val="both"/>
        <w:rPr>
          <w:color w:val="333333"/>
          <w:sz w:val="24"/>
          <w:szCs w:val="24"/>
          <w:shd w:val="clear" w:color="auto" w:fill="FFFFFF"/>
        </w:rPr>
      </w:pPr>
      <w:r w:rsidRPr="00E8626F">
        <w:rPr>
          <w:b/>
          <w:sz w:val="24"/>
          <w:szCs w:val="24"/>
        </w:rPr>
        <w:t>Gündemin 5. Maddesi (</w:t>
      </w:r>
      <w:r w:rsidR="00D43CF9" w:rsidRPr="00E8626F">
        <w:rPr>
          <w:b/>
          <w:sz w:val="24"/>
          <w:szCs w:val="24"/>
        </w:rPr>
        <w:t>346</w:t>
      </w:r>
      <w:r w:rsidRPr="00E8626F">
        <w:rPr>
          <w:b/>
          <w:sz w:val="24"/>
          <w:szCs w:val="24"/>
        </w:rPr>
        <w:t xml:space="preserve">), </w:t>
      </w:r>
      <w:r w:rsidR="00D43CF9" w:rsidRPr="00E8626F">
        <w:rPr>
          <w:b/>
          <w:sz w:val="24"/>
          <w:szCs w:val="24"/>
        </w:rPr>
        <w:t>Yetki Verilmesi</w:t>
      </w:r>
      <w:r w:rsidRPr="00E8626F">
        <w:rPr>
          <w:b/>
          <w:bCs/>
          <w:sz w:val="24"/>
          <w:szCs w:val="24"/>
        </w:rPr>
        <w:t xml:space="preserve">; </w:t>
      </w:r>
      <w:r w:rsidR="00F73AFD" w:rsidRPr="00E8626F">
        <w:rPr>
          <w:color w:val="333333"/>
          <w:sz w:val="24"/>
          <w:szCs w:val="24"/>
          <w:shd w:val="clear" w:color="auto" w:fill="FFFFFF"/>
        </w:rPr>
        <w:t>Belediyemizin %96 oranında hisseye sahip olduğu Düzce Beltaş İnşaat A.Ş.'nin Gölyaka Belediyesi, Akçakoca Belediyesi, Beyköy Belediyesi ve Çilimli Belediyesine ait toplam %4 oranındaki hisselerinin satın alınması, gerekli iş ve işlemlerin yürütülmesi için Belediye Başkanı Dr. Faruk ÖZLÜ'ye yetki verilmesi talebi, oyçokluğuyla kabul edildi.</w:t>
      </w:r>
    </w:p>
    <w:p w:rsidR="00F73AFD" w:rsidRPr="00E8626F" w:rsidRDefault="00F73AFD" w:rsidP="00393F43">
      <w:pPr>
        <w:pStyle w:val="AralkYok"/>
        <w:jc w:val="both"/>
        <w:rPr>
          <w:color w:val="333333"/>
          <w:sz w:val="24"/>
          <w:szCs w:val="24"/>
          <w:shd w:val="clear" w:color="auto" w:fill="FFFFFF"/>
        </w:rPr>
      </w:pPr>
    </w:p>
    <w:p w:rsidR="009F1ECA" w:rsidRPr="00E8626F" w:rsidRDefault="003D22AC" w:rsidP="00393F43">
      <w:pPr>
        <w:pStyle w:val="AralkYok"/>
        <w:jc w:val="both"/>
        <w:rPr>
          <w:color w:val="333333"/>
          <w:sz w:val="24"/>
          <w:szCs w:val="24"/>
          <w:shd w:val="clear" w:color="auto" w:fill="FFFFFF"/>
        </w:rPr>
      </w:pPr>
      <w:r w:rsidRPr="00E8626F">
        <w:rPr>
          <w:b/>
          <w:sz w:val="24"/>
          <w:szCs w:val="24"/>
        </w:rPr>
        <w:t>Gündemin 6. Maddesi (</w:t>
      </w:r>
      <w:r w:rsidR="00D43CF9" w:rsidRPr="00E8626F">
        <w:rPr>
          <w:b/>
          <w:sz w:val="24"/>
          <w:szCs w:val="24"/>
        </w:rPr>
        <w:t>347</w:t>
      </w:r>
      <w:r w:rsidRPr="00E8626F">
        <w:rPr>
          <w:b/>
          <w:sz w:val="24"/>
          <w:szCs w:val="24"/>
        </w:rPr>
        <w:t xml:space="preserve">), </w:t>
      </w:r>
      <w:r w:rsidR="00D43CF9" w:rsidRPr="00E8626F">
        <w:rPr>
          <w:b/>
          <w:sz w:val="24"/>
          <w:szCs w:val="24"/>
        </w:rPr>
        <w:t>Sermaye Tamamlaması</w:t>
      </w:r>
      <w:r w:rsidRPr="00E8626F">
        <w:rPr>
          <w:b/>
          <w:bCs/>
          <w:color w:val="333333"/>
          <w:sz w:val="24"/>
          <w:szCs w:val="24"/>
        </w:rPr>
        <w:t xml:space="preserve">; </w:t>
      </w:r>
      <w:r w:rsidR="00F73AFD" w:rsidRPr="00E8626F">
        <w:rPr>
          <w:color w:val="333333"/>
          <w:sz w:val="24"/>
          <w:szCs w:val="24"/>
          <w:shd w:val="clear" w:color="auto" w:fill="FFFFFF"/>
        </w:rPr>
        <w:t>Belediyemizin ortağı olduğu şirketlerimize ait sermaye tamamlama yapılması kapsamında, Düzce Belediyesi Turizm İşletmeleri A.Ş., Düzce Beltem Temizlik ve Genel Hizmetler A.Ş. ve Düzce Ulaşım Hizmetleri A.Ş.’ye nakdi katkıda bulunulması talebi, oyçokluğuyla kabul edildi.</w:t>
      </w:r>
    </w:p>
    <w:p w:rsidR="00D5612B" w:rsidRPr="00E8626F" w:rsidRDefault="00D5612B" w:rsidP="00393F43">
      <w:pPr>
        <w:pStyle w:val="AralkYok"/>
        <w:jc w:val="both"/>
        <w:rPr>
          <w:color w:val="333333"/>
          <w:sz w:val="24"/>
          <w:szCs w:val="24"/>
          <w:shd w:val="clear" w:color="auto" w:fill="FFFFFF"/>
        </w:rPr>
      </w:pPr>
    </w:p>
    <w:p w:rsidR="00D5612B" w:rsidRPr="00E8626F" w:rsidRDefault="003D22AC" w:rsidP="00D5612B">
      <w:pPr>
        <w:pStyle w:val="normalpara"/>
        <w:spacing w:before="0" w:beforeAutospacing="0" w:after="0" w:afterAutospacing="0"/>
        <w:jc w:val="both"/>
        <w:rPr>
          <w:color w:val="333333"/>
          <w:shd w:val="clear" w:color="auto" w:fill="FFFFFF"/>
        </w:rPr>
      </w:pPr>
      <w:r w:rsidRPr="00E8626F">
        <w:rPr>
          <w:b/>
        </w:rPr>
        <w:t>Gündemin 7. Maddesi (</w:t>
      </w:r>
      <w:r w:rsidR="00D43CF9" w:rsidRPr="00E8626F">
        <w:rPr>
          <w:b/>
        </w:rPr>
        <w:t>348</w:t>
      </w:r>
      <w:r w:rsidRPr="00E8626F">
        <w:rPr>
          <w:b/>
        </w:rPr>
        <w:t>),</w:t>
      </w:r>
      <w:r w:rsidR="00F8124B" w:rsidRPr="00E8626F">
        <w:rPr>
          <w:b/>
        </w:rPr>
        <w:t xml:space="preserve"> </w:t>
      </w:r>
      <w:r w:rsidR="00D5612B" w:rsidRPr="00E8626F">
        <w:rPr>
          <w:b/>
        </w:rPr>
        <w:t>Tarife Değişikliği</w:t>
      </w:r>
      <w:r w:rsidRPr="00E8626F">
        <w:rPr>
          <w:b/>
          <w:bCs/>
          <w:color w:val="333333"/>
        </w:rPr>
        <w:t xml:space="preserve">; </w:t>
      </w:r>
      <w:r w:rsidR="00F73AFD" w:rsidRPr="00E8626F">
        <w:rPr>
          <w:color w:val="333333"/>
          <w:shd w:val="clear" w:color="auto" w:fill="FFFFFF"/>
        </w:rPr>
        <w:t>2026 yılı Gelir Tarifesinde, tam biniş ücretinin 42,00TL, tek kullanımlık bilet ücretinin 46,00TL, kredi kartı ile biniş ücretinin 48,00TL, tam kart ücretinin 400,00TL, öğrenci indirimli kart ücretinin 200,00TL, 65 yaş üzeri ve engelli kart ücretinin 500,00TL, 1 yıllık serbest kart vize işlem ücretinin 500,00TL, 1 yıllık indirimli kart vize işlem ücretinin 200,00TL olarak düzenlenmesi ve bu meclis kararı yürürlüğe girdikten sonra uygulanmaya başlanması, indirimli biniş ücretinin 26,00TL, Genç Kart 81 ücretinin 1.300,00TL olarak düzenlenmesi ve 1 Temmuz 2026 tarihinde uygulanmaya başlanmasını uygun bulan plan ve bütçe komisyonu  raporu, oyçokluğuyla kabul edildi.</w:t>
      </w:r>
    </w:p>
    <w:p w:rsidR="00F73AFD" w:rsidRPr="00E8626F" w:rsidRDefault="00F73AFD" w:rsidP="00D5612B">
      <w:pPr>
        <w:pStyle w:val="normalpara"/>
        <w:spacing w:before="0" w:beforeAutospacing="0" w:after="0" w:afterAutospacing="0"/>
        <w:jc w:val="both"/>
        <w:rPr>
          <w:color w:val="333333"/>
          <w:shd w:val="clear" w:color="auto" w:fill="FFFFFF"/>
        </w:rPr>
      </w:pPr>
    </w:p>
    <w:p w:rsidR="00D5612B" w:rsidRPr="00E8626F" w:rsidRDefault="003D22AC" w:rsidP="00D5612B">
      <w:pPr>
        <w:pStyle w:val="normalpara"/>
        <w:spacing w:before="0" w:beforeAutospacing="0" w:after="0" w:afterAutospacing="0"/>
        <w:jc w:val="both"/>
        <w:rPr>
          <w:color w:val="333333"/>
          <w:shd w:val="clear" w:color="auto" w:fill="FFFFFF"/>
        </w:rPr>
      </w:pPr>
      <w:r w:rsidRPr="00E8626F">
        <w:rPr>
          <w:b/>
        </w:rPr>
        <w:t>Gündemin 8. Maddesi (</w:t>
      </w:r>
      <w:r w:rsidR="00D43CF9" w:rsidRPr="00E8626F">
        <w:rPr>
          <w:b/>
        </w:rPr>
        <w:t>349</w:t>
      </w:r>
      <w:r w:rsidRPr="00E8626F">
        <w:rPr>
          <w:b/>
        </w:rPr>
        <w:t xml:space="preserve">), </w:t>
      </w:r>
      <w:r w:rsidR="00D5612B" w:rsidRPr="00E8626F">
        <w:rPr>
          <w:b/>
        </w:rPr>
        <w:t>Destek Verilmesi</w:t>
      </w:r>
      <w:r w:rsidRPr="00E8626F">
        <w:rPr>
          <w:b/>
          <w:bCs/>
          <w:color w:val="333333"/>
        </w:rPr>
        <w:t xml:space="preserve">; </w:t>
      </w:r>
      <w:r w:rsidR="00F73AFD" w:rsidRPr="00E8626F">
        <w:rPr>
          <w:color w:val="333333"/>
          <w:shd w:val="clear" w:color="auto" w:fill="FFFFFF"/>
        </w:rPr>
        <w:t>Düzce Ulaşım Hizmetleri A.Ş.’ye 25 Aralık 2021 tarihinde resmi gazetede yayımlanan 7349 sayılı Gelir Vergisi Kanunu ile Bazı Kanunlarda Değişiklik Yapılmasına Dair Kanun'un 10. maddesine istinaden, nüfus, hattın uzunluğu ve hattı kullanan sayısı kriterleri esas alınarak tespit edilen gelir desteğinin verilmesini uygun bulan 07/08/2025 tarih 426 sayılı meclis kararının iptal edilerek, gelir desteğinin nüfus, hattın uzunluğu ve hattı kullanan sayısı kriterleri esas alınarak tespit edilen kilometre başına 18,87TL olarak belirlenmesini uygun bulan plan ve bütçe komisyonu raporu, oyçokluğuyla kabul edildi. </w:t>
      </w:r>
    </w:p>
    <w:p w:rsidR="00FB4AAE" w:rsidRPr="00E8626F" w:rsidRDefault="00684E13" w:rsidP="00D5612B">
      <w:pPr>
        <w:pStyle w:val="normalpara"/>
        <w:spacing w:before="0" w:beforeAutospacing="0" w:after="0" w:afterAutospacing="0"/>
        <w:jc w:val="both"/>
        <w:rPr>
          <w:color w:val="333333"/>
          <w:shd w:val="clear" w:color="auto" w:fill="FFFFFF"/>
        </w:rPr>
      </w:pPr>
      <w:r w:rsidRPr="00E8626F">
        <w:rPr>
          <w:color w:val="333333"/>
          <w:shd w:val="clear" w:color="auto" w:fill="FFFFFF"/>
        </w:rPr>
        <w:t> </w:t>
      </w:r>
    </w:p>
    <w:p w:rsidR="009F722E" w:rsidRPr="00E8626F" w:rsidRDefault="003D22AC" w:rsidP="00D5612B">
      <w:pPr>
        <w:pStyle w:val="normalpara"/>
        <w:spacing w:before="0" w:beforeAutospacing="0" w:after="0" w:afterAutospacing="0"/>
        <w:jc w:val="both"/>
        <w:rPr>
          <w:color w:val="333333"/>
          <w:shd w:val="clear" w:color="auto" w:fill="FFFFFF"/>
        </w:rPr>
      </w:pPr>
      <w:r w:rsidRPr="00E8626F">
        <w:rPr>
          <w:b/>
        </w:rPr>
        <w:t>Gündemin 9. Maddesi (</w:t>
      </w:r>
      <w:r w:rsidR="00D43CF9" w:rsidRPr="00E8626F">
        <w:rPr>
          <w:b/>
        </w:rPr>
        <w:t>350</w:t>
      </w:r>
      <w:r w:rsidRPr="00E8626F">
        <w:rPr>
          <w:b/>
        </w:rPr>
        <w:t xml:space="preserve">), </w:t>
      </w:r>
      <w:r w:rsidR="00D5612B" w:rsidRPr="00E8626F">
        <w:rPr>
          <w:b/>
        </w:rPr>
        <w:t>İhaleye Çıkılması</w:t>
      </w:r>
      <w:r w:rsidRPr="00E8626F">
        <w:rPr>
          <w:b/>
          <w:bCs/>
          <w:color w:val="333333"/>
        </w:rPr>
        <w:t xml:space="preserve">; </w:t>
      </w:r>
      <w:r w:rsidR="00F73AFD" w:rsidRPr="00E8626F">
        <w:rPr>
          <w:color w:val="333333"/>
          <w:shd w:val="clear" w:color="auto" w:fill="FFFFFF"/>
        </w:rPr>
        <w:t xml:space="preserve">Hali hazırda çalışma hakkı devam eden ancak 2026 yılı içinde sona erecek 34 adet taksi durağı ve  2026 yılı içinde kurulması planlanan yeni taksi durakları için "Ticari Taksi Çalışma Hakkı" işinin 2886 sayılı Devlet İhale Kanunu hükümlerine göre 9 yıl süre ile ihale edilmesi, ihale sonrası ortaya çıkacak olan çalışma hakkı </w:t>
      </w:r>
      <w:r w:rsidR="00F73AFD" w:rsidRPr="00E8626F">
        <w:rPr>
          <w:color w:val="333333"/>
          <w:shd w:val="clear" w:color="auto" w:fill="FFFFFF"/>
        </w:rPr>
        <w:lastRenderedPageBreak/>
        <w:t>ücretinin 1. taksiti peşin olmak üzere 10 eşit takside bölünerek alınması talebi, oyçokluğuyla kabul edildi.</w:t>
      </w:r>
    </w:p>
    <w:p w:rsidR="00D5612B" w:rsidRPr="00E8626F" w:rsidRDefault="00D5612B" w:rsidP="00D5612B">
      <w:pPr>
        <w:pStyle w:val="normalpara"/>
        <w:spacing w:before="0" w:beforeAutospacing="0" w:after="0" w:afterAutospacing="0"/>
        <w:jc w:val="both"/>
        <w:rPr>
          <w:color w:val="333333"/>
          <w:shd w:val="clear" w:color="auto" w:fill="FFFFFF"/>
        </w:rPr>
      </w:pPr>
    </w:p>
    <w:p w:rsidR="00D5612B" w:rsidRPr="00E8626F" w:rsidRDefault="003D22AC" w:rsidP="00D5612B">
      <w:pPr>
        <w:pStyle w:val="AralkYok"/>
        <w:jc w:val="both"/>
        <w:rPr>
          <w:sz w:val="24"/>
          <w:szCs w:val="24"/>
        </w:rPr>
      </w:pPr>
      <w:r w:rsidRPr="00E8626F">
        <w:rPr>
          <w:b/>
          <w:sz w:val="24"/>
          <w:szCs w:val="24"/>
        </w:rPr>
        <w:t>Gündemin 10. Maddesi (</w:t>
      </w:r>
      <w:r w:rsidR="00D43CF9" w:rsidRPr="00E8626F">
        <w:rPr>
          <w:b/>
          <w:sz w:val="24"/>
          <w:szCs w:val="24"/>
        </w:rPr>
        <w:t>351</w:t>
      </w:r>
      <w:r w:rsidRPr="00E8626F">
        <w:rPr>
          <w:b/>
          <w:sz w:val="24"/>
          <w:szCs w:val="24"/>
        </w:rPr>
        <w:t xml:space="preserve">), </w:t>
      </w:r>
      <w:r w:rsidR="00D5612B" w:rsidRPr="00E8626F">
        <w:rPr>
          <w:b/>
          <w:sz w:val="24"/>
          <w:szCs w:val="24"/>
        </w:rPr>
        <w:t>Çalışma Yönetmeliği</w:t>
      </w:r>
      <w:r w:rsidRPr="00E8626F">
        <w:rPr>
          <w:b/>
          <w:bCs/>
          <w:color w:val="333333"/>
          <w:sz w:val="24"/>
          <w:szCs w:val="24"/>
        </w:rPr>
        <w:t>;</w:t>
      </w:r>
      <w:r w:rsidR="00BF7121" w:rsidRPr="00E8626F">
        <w:rPr>
          <w:b/>
          <w:bCs/>
          <w:color w:val="333333"/>
          <w:sz w:val="24"/>
          <w:szCs w:val="24"/>
        </w:rPr>
        <w:t xml:space="preserve"> </w:t>
      </w:r>
      <w:r w:rsidR="00F73AFD" w:rsidRPr="00E8626F">
        <w:rPr>
          <w:color w:val="333333"/>
          <w:sz w:val="24"/>
          <w:szCs w:val="24"/>
          <w:shd w:val="clear" w:color="auto" w:fill="FFFFFF"/>
        </w:rPr>
        <w:t>Düzce Belediyesi Toplu Taşımacılık Esaslarına Dair Yönetmelik’in, "Araç Yenileme" başlıklı 14. maddesi b fıkrasının "Değiştirilecek ve işletmeye alınacak araç, teknik şartnamede belirtilen araç kapasitesinden düşük olmamak ve Belediye onayı almak sureti ile yenilenebilir." olarak yeniden düzenlenmesi talebi, oybirliğiyle kabul edildi.</w:t>
      </w:r>
    </w:p>
    <w:p w:rsidR="000C2CC5" w:rsidRPr="00E8626F" w:rsidRDefault="000C2CC5" w:rsidP="00D5612B">
      <w:pPr>
        <w:pStyle w:val="AralkYok"/>
        <w:jc w:val="both"/>
        <w:rPr>
          <w:color w:val="333333"/>
          <w:sz w:val="24"/>
          <w:szCs w:val="24"/>
          <w:shd w:val="clear" w:color="auto" w:fill="FFFFFF"/>
        </w:rPr>
      </w:pPr>
    </w:p>
    <w:p w:rsidR="007E7661" w:rsidRPr="00E8626F" w:rsidRDefault="003D22AC" w:rsidP="00393F43">
      <w:pPr>
        <w:pStyle w:val="AralkYok"/>
        <w:jc w:val="both"/>
        <w:rPr>
          <w:b/>
          <w:sz w:val="24"/>
          <w:szCs w:val="24"/>
        </w:rPr>
      </w:pPr>
      <w:r w:rsidRPr="00E8626F">
        <w:rPr>
          <w:b/>
          <w:sz w:val="24"/>
          <w:szCs w:val="24"/>
        </w:rPr>
        <w:t>Gündemin 11. Maddesi (</w:t>
      </w:r>
      <w:r w:rsidR="00D43CF9" w:rsidRPr="00E8626F">
        <w:rPr>
          <w:b/>
          <w:sz w:val="24"/>
          <w:szCs w:val="24"/>
        </w:rPr>
        <w:t>352</w:t>
      </w:r>
      <w:r w:rsidR="00F8124B" w:rsidRPr="00E8626F">
        <w:rPr>
          <w:b/>
          <w:sz w:val="24"/>
          <w:szCs w:val="24"/>
        </w:rPr>
        <w:t>),</w:t>
      </w:r>
      <w:r w:rsidR="0034082A" w:rsidRPr="00E8626F">
        <w:rPr>
          <w:b/>
          <w:sz w:val="24"/>
          <w:szCs w:val="24"/>
        </w:rPr>
        <w:t xml:space="preserve"> </w:t>
      </w:r>
      <w:r w:rsidR="00D43CF9" w:rsidRPr="00E8626F">
        <w:rPr>
          <w:b/>
          <w:sz w:val="24"/>
          <w:szCs w:val="24"/>
        </w:rPr>
        <w:t>Parsel Satışı</w:t>
      </w:r>
      <w:r w:rsidR="00A05B8F" w:rsidRPr="00E8626F">
        <w:rPr>
          <w:b/>
          <w:sz w:val="24"/>
          <w:szCs w:val="24"/>
        </w:rPr>
        <w:t xml:space="preserve">; </w:t>
      </w:r>
      <w:r w:rsidR="00F73AFD" w:rsidRPr="00E8626F">
        <w:rPr>
          <w:color w:val="333333"/>
          <w:sz w:val="24"/>
          <w:szCs w:val="24"/>
          <w:shd w:val="clear" w:color="auto" w:fill="FFFFFF"/>
        </w:rPr>
        <w:t>Mülkiyeti Belediyemize ait Mergiç Mahallesi 3114 ada 6 numaralı parselin, 2886 sayılı Devlet İhale Kanununun ilgili maddelerine göre ihale yoluyla satılması talebi, oyçokluğuyla kabul edildi.</w:t>
      </w:r>
    </w:p>
    <w:p w:rsidR="00393F43" w:rsidRPr="00E8626F" w:rsidRDefault="00393F43" w:rsidP="00393F43">
      <w:pPr>
        <w:pStyle w:val="AralkYok"/>
        <w:jc w:val="both"/>
        <w:rPr>
          <w:b/>
          <w:sz w:val="24"/>
          <w:szCs w:val="24"/>
        </w:rPr>
      </w:pPr>
    </w:p>
    <w:p w:rsidR="00CF5A03" w:rsidRPr="00E8626F" w:rsidRDefault="003D22AC" w:rsidP="00393F43">
      <w:pPr>
        <w:pStyle w:val="AralkYok"/>
        <w:jc w:val="both"/>
        <w:rPr>
          <w:color w:val="333333"/>
          <w:sz w:val="24"/>
          <w:szCs w:val="24"/>
          <w:shd w:val="clear" w:color="auto" w:fill="FFFFFF"/>
        </w:rPr>
      </w:pPr>
      <w:r w:rsidRPr="00E8626F">
        <w:rPr>
          <w:b/>
          <w:sz w:val="24"/>
          <w:szCs w:val="24"/>
        </w:rPr>
        <w:t>Gündemin 12. Maddesi (</w:t>
      </w:r>
      <w:r w:rsidR="00D43CF9" w:rsidRPr="00E8626F">
        <w:rPr>
          <w:b/>
          <w:sz w:val="24"/>
          <w:szCs w:val="24"/>
        </w:rPr>
        <w:t>353</w:t>
      </w:r>
      <w:r w:rsidRPr="00E8626F">
        <w:rPr>
          <w:b/>
          <w:sz w:val="24"/>
          <w:szCs w:val="24"/>
        </w:rPr>
        <w:t xml:space="preserve">), </w:t>
      </w:r>
      <w:r w:rsidR="00D43CF9" w:rsidRPr="00E8626F">
        <w:rPr>
          <w:b/>
          <w:sz w:val="24"/>
          <w:szCs w:val="24"/>
        </w:rPr>
        <w:t>Taşınmaz Satın Alımı</w:t>
      </w:r>
      <w:r w:rsidRPr="00E8626F">
        <w:rPr>
          <w:b/>
          <w:bCs/>
          <w:color w:val="333333"/>
          <w:sz w:val="24"/>
          <w:szCs w:val="24"/>
        </w:rPr>
        <w:t xml:space="preserve">; </w:t>
      </w:r>
      <w:r w:rsidR="00F73AFD" w:rsidRPr="00E8626F">
        <w:rPr>
          <w:color w:val="333333"/>
          <w:sz w:val="24"/>
          <w:szCs w:val="24"/>
          <w:shd w:val="clear" w:color="auto" w:fill="FFFFFF"/>
        </w:rPr>
        <w:t>Mülkiyeti Kentsel Dönüşüm Başkanlığı'na ait Beslanbey Mahallesi 104.968,91m² yüzölçümlü 393 ve 24.546,24m² yüzölçümlü 400 numaralı parsellerin, 6306 sayılı Kentsel Dönüşüm Kanunu kapsamında "Rezerv Yapı Alanı" olarak dönüştürülmesi için 5393 sayılı Belediye Kanununun 18/e maddesi gereğince satın alınması ve bu işle ilgili Belediye Başkanı Dr. Faruk ÖZLÜ'ye yetki verilmesi talebi, oyçokluğuyla kabul edildi.</w:t>
      </w:r>
    </w:p>
    <w:p w:rsidR="00F73AFD" w:rsidRPr="00E8626F" w:rsidRDefault="00F73AFD" w:rsidP="00393F43">
      <w:pPr>
        <w:pStyle w:val="AralkYok"/>
        <w:jc w:val="both"/>
        <w:rPr>
          <w:color w:val="333333"/>
          <w:sz w:val="24"/>
          <w:szCs w:val="24"/>
          <w:shd w:val="clear" w:color="auto" w:fill="FFFFFF"/>
        </w:rPr>
      </w:pPr>
    </w:p>
    <w:p w:rsidR="00CF5A03" w:rsidRPr="00E8626F" w:rsidRDefault="003D22AC" w:rsidP="00393F43">
      <w:pPr>
        <w:pStyle w:val="AralkYok"/>
        <w:jc w:val="both"/>
        <w:rPr>
          <w:sz w:val="24"/>
          <w:szCs w:val="24"/>
        </w:rPr>
      </w:pPr>
      <w:r w:rsidRPr="00E8626F">
        <w:rPr>
          <w:b/>
          <w:sz w:val="24"/>
          <w:szCs w:val="24"/>
        </w:rPr>
        <w:t>Gündemin 13. Maddesi (</w:t>
      </w:r>
      <w:r w:rsidR="00D43CF9" w:rsidRPr="00E8626F">
        <w:rPr>
          <w:b/>
          <w:sz w:val="24"/>
          <w:szCs w:val="24"/>
        </w:rPr>
        <w:t>354</w:t>
      </w:r>
      <w:r w:rsidRPr="00E8626F">
        <w:rPr>
          <w:b/>
          <w:sz w:val="24"/>
          <w:szCs w:val="24"/>
        </w:rPr>
        <w:t xml:space="preserve">), </w:t>
      </w:r>
      <w:r w:rsidR="00D43CF9" w:rsidRPr="00E8626F">
        <w:rPr>
          <w:b/>
          <w:bCs/>
          <w:sz w:val="24"/>
          <w:szCs w:val="24"/>
        </w:rPr>
        <w:t>Trampa</w:t>
      </w:r>
      <w:r w:rsidRPr="00E8626F">
        <w:rPr>
          <w:b/>
          <w:bCs/>
          <w:color w:val="333333"/>
          <w:sz w:val="24"/>
          <w:szCs w:val="24"/>
        </w:rPr>
        <w:t>;</w:t>
      </w:r>
      <w:r w:rsidR="003B2854" w:rsidRPr="00E8626F">
        <w:rPr>
          <w:b/>
          <w:bCs/>
          <w:color w:val="333333"/>
          <w:sz w:val="24"/>
          <w:szCs w:val="24"/>
        </w:rPr>
        <w:t xml:space="preserve"> </w:t>
      </w:r>
      <w:r w:rsidR="00F73AFD" w:rsidRPr="00E8626F">
        <w:rPr>
          <w:color w:val="333333"/>
          <w:sz w:val="24"/>
          <w:szCs w:val="24"/>
          <w:shd w:val="clear" w:color="auto" w:fill="FFFFFF"/>
        </w:rPr>
        <w:t>Mülkiyeti Düzce Belediyesine ait Aziziye Mahallesi 337 ada 10 numaralı parseldeki 404.62m² hisse ile Mülkiyeti Hidro Elektrik Ltd. Şti.'ne ait Mergiç Mahallesi 3128 ada 1 numaralı parsel L blok 3. kat 26 nolu bağımsız bölümün trampa edilmesi talebi, oybirliğiyle reddedildi. </w:t>
      </w:r>
    </w:p>
    <w:p w:rsidR="00DC524F" w:rsidRPr="00E8626F" w:rsidRDefault="00DC524F" w:rsidP="00393F43">
      <w:pPr>
        <w:pStyle w:val="AralkYok"/>
        <w:jc w:val="both"/>
        <w:rPr>
          <w:color w:val="333333"/>
          <w:sz w:val="24"/>
          <w:szCs w:val="24"/>
        </w:rPr>
      </w:pPr>
    </w:p>
    <w:p w:rsidR="00665587" w:rsidRPr="00E8626F" w:rsidRDefault="003D22AC" w:rsidP="00393F43">
      <w:pPr>
        <w:pStyle w:val="AralkYok"/>
        <w:jc w:val="both"/>
        <w:rPr>
          <w:sz w:val="24"/>
          <w:szCs w:val="24"/>
        </w:rPr>
      </w:pPr>
      <w:r w:rsidRPr="00E8626F">
        <w:rPr>
          <w:b/>
          <w:sz w:val="24"/>
          <w:szCs w:val="24"/>
        </w:rPr>
        <w:t>Gündemin 14. Maddesi (</w:t>
      </w:r>
      <w:r w:rsidR="00D43CF9" w:rsidRPr="00E8626F">
        <w:rPr>
          <w:b/>
          <w:sz w:val="24"/>
          <w:szCs w:val="24"/>
        </w:rPr>
        <w:t>355</w:t>
      </w:r>
      <w:r w:rsidRPr="00E8626F">
        <w:rPr>
          <w:b/>
          <w:sz w:val="24"/>
          <w:szCs w:val="24"/>
        </w:rPr>
        <w:t xml:space="preserve">), </w:t>
      </w:r>
      <w:r w:rsidR="00D43CF9" w:rsidRPr="00E8626F">
        <w:rPr>
          <w:b/>
          <w:sz w:val="24"/>
          <w:szCs w:val="24"/>
        </w:rPr>
        <w:t>5 Yıllık İmar Programı</w:t>
      </w:r>
      <w:r w:rsidR="00A95ADF" w:rsidRPr="00E8626F">
        <w:rPr>
          <w:b/>
          <w:sz w:val="24"/>
          <w:szCs w:val="24"/>
        </w:rPr>
        <w:t>;</w:t>
      </w:r>
      <w:r w:rsidRPr="00E8626F">
        <w:rPr>
          <w:b/>
          <w:bCs/>
          <w:color w:val="333333"/>
          <w:sz w:val="24"/>
          <w:szCs w:val="24"/>
        </w:rPr>
        <w:t xml:space="preserve"> </w:t>
      </w:r>
      <w:r w:rsidR="00F73AFD" w:rsidRPr="00E8626F">
        <w:rPr>
          <w:color w:val="333333"/>
          <w:sz w:val="24"/>
          <w:szCs w:val="24"/>
          <w:shd w:val="clear" w:color="auto" w:fill="FFFFFF"/>
        </w:rPr>
        <w:t>Çay Mahallesi 168 ada 12 parsel sayılı taşınmazın kamulaştırılmak üzere 5 Yıllık İmar Programına alınması talebi, oyçokluğuyla reddedildi.</w:t>
      </w:r>
      <w:r w:rsidR="007A6BCA" w:rsidRPr="00E8626F">
        <w:rPr>
          <w:sz w:val="24"/>
          <w:szCs w:val="24"/>
        </w:rPr>
        <w:tab/>
      </w:r>
    </w:p>
    <w:p w:rsidR="00A74650" w:rsidRPr="00E8626F" w:rsidRDefault="00A74650" w:rsidP="00393F43">
      <w:pPr>
        <w:pStyle w:val="AralkYok"/>
        <w:jc w:val="both"/>
        <w:rPr>
          <w:sz w:val="24"/>
          <w:szCs w:val="24"/>
        </w:rPr>
      </w:pPr>
    </w:p>
    <w:p w:rsidR="00F73AFD" w:rsidRPr="00E8626F" w:rsidRDefault="003D22AC" w:rsidP="00F73AFD">
      <w:pPr>
        <w:shd w:val="clear" w:color="auto" w:fill="FFFFFF"/>
        <w:jc w:val="both"/>
        <w:rPr>
          <w:color w:val="333333"/>
          <w:sz w:val="24"/>
          <w:szCs w:val="24"/>
        </w:rPr>
      </w:pPr>
      <w:r w:rsidRPr="00E8626F">
        <w:rPr>
          <w:b/>
          <w:sz w:val="24"/>
          <w:szCs w:val="24"/>
        </w:rPr>
        <w:t>Gündemin 15. Maddesi (</w:t>
      </w:r>
      <w:r w:rsidR="00D43CF9" w:rsidRPr="00E8626F">
        <w:rPr>
          <w:b/>
          <w:sz w:val="24"/>
          <w:szCs w:val="24"/>
        </w:rPr>
        <w:t>356</w:t>
      </w:r>
      <w:r w:rsidRPr="00E8626F">
        <w:rPr>
          <w:b/>
          <w:sz w:val="24"/>
          <w:szCs w:val="24"/>
        </w:rPr>
        <w:t xml:space="preserve">), </w:t>
      </w:r>
      <w:r w:rsidR="00591FE8" w:rsidRPr="00E8626F">
        <w:rPr>
          <w:b/>
          <w:sz w:val="24"/>
          <w:szCs w:val="24"/>
        </w:rPr>
        <w:t xml:space="preserve"> </w:t>
      </w:r>
      <w:r w:rsidR="00D43CF9" w:rsidRPr="00E8626F">
        <w:rPr>
          <w:b/>
          <w:bCs/>
          <w:sz w:val="24"/>
          <w:szCs w:val="24"/>
        </w:rPr>
        <w:t>Sokak ve Cephe Düzenlemesi</w:t>
      </w:r>
      <w:r w:rsidR="00A95ADF" w:rsidRPr="00E8626F">
        <w:rPr>
          <w:b/>
          <w:sz w:val="24"/>
          <w:szCs w:val="24"/>
        </w:rPr>
        <w:t>;</w:t>
      </w:r>
      <w:r w:rsidRPr="00E8626F">
        <w:rPr>
          <w:b/>
          <w:bCs/>
          <w:color w:val="333333"/>
          <w:sz w:val="24"/>
          <w:szCs w:val="24"/>
        </w:rPr>
        <w:t xml:space="preserve"> </w:t>
      </w:r>
      <w:r w:rsidR="00F73AFD" w:rsidRPr="00E8626F">
        <w:rPr>
          <w:color w:val="333333"/>
          <w:sz w:val="24"/>
          <w:szCs w:val="24"/>
        </w:rPr>
        <w:t>Çamköy Mahallesi 1439. Cadde üzerinde yapılacak olan yeni yapılaşmalar için, Estetik Kurul tarafından alınan,</w:t>
      </w:r>
    </w:p>
    <w:p w:rsidR="00F73AFD" w:rsidRPr="00F73AFD" w:rsidRDefault="00F73AFD" w:rsidP="00F73AFD">
      <w:pPr>
        <w:shd w:val="clear" w:color="auto" w:fill="FFFFFF"/>
        <w:jc w:val="both"/>
        <w:rPr>
          <w:color w:val="333333"/>
          <w:sz w:val="24"/>
          <w:szCs w:val="24"/>
        </w:rPr>
      </w:pPr>
      <w:r w:rsidRPr="00F73AFD">
        <w:rPr>
          <w:color w:val="333333"/>
          <w:sz w:val="24"/>
          <w:szCs w:val="24"/>
        </w:rPr>
        <w:t>"1. Yeni yapılarda zemin kat yüksekliği 4.20–4.50 m, normal kat yüksekliği 3.20–3.50 m olarak düzenlenecektir. Zemin katlarda doğrama yüksekliği 3.00 m olarak düzenlenecektir. İş yerleri için tabela alanı 3.00 m yükseklikteki zemin doğramasının üstünden başlayacak ve kiriş altı hizasına kadar kullanılabilecektir.</w:t>
      </w:r>
    </w:p>
    <w:p w:rsidR="00E8626F" w:rsidRDefault="00F73AFD" w:rsidP="00F73AFD">
      <w:pPr>
        <w:shd w:val="clear" w:color="auto" w:fill="FFFFFF"/>
        <w:jc w:val="both"/>
        <w:rPr>
          <w:color w:val="333333"/>
          <w:sz w:val="24"/>
          <w:szCs w:val="24"/>
        </w:rPr>
      </w:pPr>
      <w:r w:rsidRPr="00F73AFD">
        <w:rPr>
          <w:color w:val="333333"/>
          <w:sz w:val="24"/>
          <w:szCs w:val="24"/>
        </w:rPr>
        <w:t xml:space="preserve">2. Tente tek tip, açılır-kapanır sitem, hiçbir şekilde zeminle bağlantı oluşmayacak ve açık durumda 2 metreyi geçmeyecek şekilde pastel renklerde düzenlenecektir. Aynı yapı adasında tasarlanan tenteler, tek renk olacaktır. Kumaş malzeme olacak şekilde düzenlenecektir. Tente, </w:t>
      </w:r>
      <w:r w:rsidRPr="00F73AFD">
        <w:rPr>
          <w:color w:val="333333"/>
          <w:sz w:val="24"/>
          <w:szCs w:val="24"/>
        </w:rPr>
        <w:lastRenderedPageBreak/>
        <w:t>tabela altına konumlanacaktır. Zemin katta yapılacak olan tenteler belediyenin estetik kurulunca belirlenen modele göre düzenlenecektir.</w:t>
      </w:r>
    </w:p>
    <w:p w:rsidR="00E8626F" w:rsidRDefault="00F73AFD" w:rsidP="00F73AFD">
      <w:pPr>
        <w:shd w:val="clear" w:color="auto" w:fill="FFFFFF"/>
        <w:jc w:val="both"/>
        <w:rPr>
          <w:color w:val="333333"/>
          <w:sz w:val="24"/>
          <w:szCs w:val="24"/>
        </w:rPr>
      </w:pPr>
      <w:r w:rsidRPr="00F73AFD">
        <w:rPr>
          <w:color w:val="333333"/>
          <w:sz w:val="24"/>
          <w:szCs w:val="24"/>
        </w:rPr>
        <w:t>3. Yeni yapılaşma alanlarında su basman kotu kaldırım kotuna göre 0.00–0.20 m olarak düzenlenecektir.</w:t>
      </w:r>
      <w:r w:rsidRPr="00F73AFD">
        <w:rPr>
          <w:color w:val="333333"/>
          <w:sz w:val="24"/>
          <w:szCs w:val="24"/>
        </w:rPr>
        <w:br/>
        <w:t>4. Üst katlardaki işyerlerine ait tabelalar zemin katta bina girişinde (binadan ayrı düzenlemez) tek bir tabela olacak şekilde cepheyle uyumlu olarak düzenlenecektir. Tüm katlarda (zemin hariç) cepheye hiçbir durumda tabela, cam giydirme vb. eklenmeyecektir. Tabelalar estetik kurul tarafından değerlendirilecektir.</w:t>
      </w:r>
    </w:p>
    <w:p w:rsidR="00E8626F" w:rsidRDefault="00F73AFD" w:rsidP="00F73AFD">
      <w:pPr>
        <w:shd w:val="clear" w:color="auto" w:fill="FFFFFF"/>
        <w:jc w:val="both"/>
        <w:rPr>
          <w:color w:val="333333"/>
          <w:sz w:val="24"/>
          <w:szCs w:val="24"/>
        </w:rPr>
      </w:pPr>
      <w:r w:rsidRPr="00F73AFD">
        <w:rPr>
          <w:color w:val="333333"/>
          <w:sz w:val="24"/>
          <w:szCs w:val="24"/>
        </w:rPr>
        <w:t>5. Ana yol cephesinde araç parkı oluşturulamaz. Ara parsel hariç ana yol üzerinde (25 m’lik yol) araç girişi oluşturulamaz. Ara parselde oluşturulacak olan araç veya otopark girişleri yan parselle yan yana olacak şekilde düzenlenecektir.</w:t>
      </w:r>
    </w:p>
    <w:p w:rsidR="00E8626F" w:rsidRDefault="00F73AFD" w:rsidP="00F73AFD">
      <w:pPr>
        <w:shd w:val="clear" w:color="auto" w:fill="FFFFFF"/>
        <w:jc w:val="both"/>
        <w:rPr>
          <w:color w:val="333333"/>
          <w:sz w:val="24"/>
          <w:szCs w:val="24"/>
        </w:rPr>
      </w:pPr>
      <w:r w:rsidRPr="00F73AFD">
        <w:rPr>
          <w:color w:val="333333"/>
          <w:sz w:val="24"/>
          <w:szCs w:val="24"/>
        </w:rPr>
        <w:t>6. Cephedeki yapılacak olan aydınlatmalar cepheye işlenecektir.</w:t>
      </w:r>
    </w:p>
    <w:p w:rsidR="00F73AFD" w:rsidRPr="00F73AFD" w:rsidRDefault="00F73AFD" w:rsidP="00F73AFD">
      <w:pPr>
        <w:shd w:val="clear" w:color="auto" w:fill="FFFFFF"/>
        <w:jc w:val="both"/>
        <w:rPr>
          <w:color w:val="333333"/>
          <w:sz w:val="24"/>
          <w:szCs w:val="24"/>
        </w:rPr>
      </w:pPr>
      <w:r w:rsidRPr="00F73AFD">
        <w:rPr>
          <w:color w:val="333333"/>
          <w:sz w:val="24"/>
          <w:szCs w:val="24"/>
        </w:rPr>
        <w:t>7. Ana yol üzerindeki yapılaşmalarda yapı, yapılaşma hattı referans sınır olacak şekilde kademelendirilebilecektir. Kademelendirme durumu estetik kurul tarafından değerlendirilecektir. </w:t>
      </w:r>
    </w:p>
    <w:p w:rsidR="00E8626F" w:rsidRDefault="00F73AFD" w:rsidP="00F73AFD">
      <w:pPr>
        <w:shd w:val="clear" w:color="auto" w:fill="FFFFFF"/>
        <w:jc w:val="both"/>
        <w:rPr>
          <w:color w:val="333333"/>
          <w:sz w:val="24"/>
          <w:szCs w:val="24"/>
        </w:rPr>
      </w:pPr>
      <w:r w:rsidRPr="00F73AFD">
        <w:rPr>
          <w:color w:val="333333"/>
          <w:sz w:val="24"/>
          <w:szCs w:val="24"/>
        </w:rPr>
        <w:t>8. Yol cephelerinde pencere yüksekliği normal katlarda en az 2.20 olacak şekilde düzenlenecektir. Açılır pencerelerde orta kayıt 1.10 olarak ayarlanacaktır. Cephedeki kademelenme, pencere, balkon ve korkuluk düzeni estetik kurul tarafınca değerlendirilecektir. Estetik kurulca mimari gereklilik nedeniyle onaylanan yapılar hariç köşe parsellerde sağır cephe bırakılmayacaktır.</w:t>
      </w:r>
      <w:r w:rsidRPr="00F73AFD">
        <w:rPr>
          <w:color w:val="333333"/>
          <w:sz w:val="24"/>
          <w:szCs w:val="24"/>
        </w:rPr>
        <w:br/>
        <w:t>9. Mevcut durumda yan parselde yapılaşma varsa, estetik kuruluna girecek olan dosyada yan parseldeki binaları ve yeni tasarlanan yapıyı gösteren sokak silüeti düzenlenecektir. Yan parseldeki yapıya ait fotoğraflar dosyaya eklenecektir.</w:t>
      </w:r>
    </w:p>
    <w:p w:rsidR="00F73AFD" w:rsidRPr="00F73AFD" w:rsidRDefault="00F73AFD" w:rsidP="00F73AFD">
      <w:pPr>
        <w:shd w:val="clear" w:color="auto" w:fill="FFFFFF"/>
        <w:jc w:val="both"/>
        <w:rPr>
          <w:color w:val="333333"/>
          <w:sz w:val="24"/>
          <w:szCs w:val="24"/>
        </w:rPr>
      </w:pPr>
      <w:r w:rsidRPr="00F73AFD">
        <w:rPr>
          <w:color w:val="333333"/>
          <w:sz w:val="24"/>
          <w:szCs w:val="24"/>
        </w:rPr>
        <w:t>10. Çatı düzeni, gizli çatı (100 cm yükseklik–gezilemeyen teras çatı) veya saçak çatı (maksimum 50cm çıkma) olacak şekilde 2 tip düzenlenebilecektir. Farklı çatı düzeni estetik kurulu tarafından sokak silüeti ve çevre yapılaşma koşullarına göre değerlendirme yapacaktır.</w:t>
      </w:r>
    </w:p>
    <w:p w:rsidR="00E8626F" w:rsidRDefault="00F73AFD" w:rsidP="00F73AFD">
      <w:pPr>
        <w:shd w:val="clear" w:color="auto" w:fill="FFFFFF"/>
        <w:jc w:val="both"/>
        <w:rPr>
          <w:color w:val="333333"/>
          <w:sz w:val="24"/>
          <w:szCs w:val="24"/>
        </w:rPr>
      </w:pPr>
      <w:r w:rsidRPr="00F73AFD">
        <w:rPr>
          <w:color w:val="333333"/>
          <w:sz w:val="24"/>
          <w:szCs w:val="24"/>
        </w:rPr>
        <w:t>11. Oluklar, giderler ve klima yerleri gibi cepheye entegre edilen eklentiler, cepheye uygun şekilde gizlenerek (mekanik veya elektrik tesisatı ile ilgili eklentiler) mimari projede planda ve cephelerde yerleri gösterilecektir.</w:t>
      </w:r>
    </w:p>
    <w:p w:rsidR="00E8626F" w:rsidRDefault="00F73AFD" w:rsidP="00F73AFD">
      <w:pPr>
        <w:shd w:val="clear" w:color="auto" w:fill="FFFFFF"/>
        <w:jc w:val="both"/>
        <w:rPr>
          <w:color w:val="333333"/>
          <w:sz w:val="24"/>
          <w:szCs w:val="24"/>
        </w:rPr>
      </w:pPr>
      <w:r w:rsidRPr="00F73AFD">
        <w:rPr>
          <w:color w:val="333333"/>
          <w:sz w:val="24"/>
          <w:szCs w:val="24"/>
        </w:rPr>
        <w:t>12. Ön cephelerde; yapılaşma hattına uyularak 50 cm geçmeyecek şekilde saçak hizasına kadar olukları, giderleri ve klima ünitelerini saklamak amacıyla 30-50cm motif düzenlenecektir.</w:t>
      </w:r>
      <w:r w:rsidRPr="00F73AFD">
        <w:rPr>
          <w:color w:val="333333"/>
          <w:sz w:val="24"/>
          <w:szCs w:val="24"/>
        </w:rPr>
        <w:br/>
        <w:t>13. Cephe tasarımında yapılacak olan led ekran gibi uygulamalar estetik kurulca değerlendirilecektir.</w:t>
      </w:r>
    </w:p>
    <w:p w:rsidR="00E8626F" w:rsidRDefault="00F73AFD" w:rsidP="00F73AFD">
      <w:pPr>
        <w:shd w:val="clear" w:color="auto" w:fill="FFFFFF"/>
        <w:jc w:val="both"/>
        <w:rPr>
          <w:color w:val="333333"/>
          <w:sz w:val="24"/>
          <w:szCs w:val="24"/>
        </w:rPr>
      </w:pPr>
      <w:r w:rsidRPr="00F73AFD">
        <w:rPr>
          <w:color w:val="333333"/>
          <w:sz w:val="24"/>
          <w:szCs w:val="24"/>
        </w:rPr>
        <w:t>14. Mevcut bina tasarımına müdahale durumu (balkon, cephe, çatı vs eklenti veya müdahale) mimari projede gösterilecektir. Estetik kurul tarafından onaylanan müdahale durumu dışındaki uygulamalara izin verilmeyecektir. Bu tür uygulamalar estetik kurul kararına bırakılacaktır. Bu hususlar yönetim planına ve bina girişlerine bilgilendirme yazısı olarak eklenecektir.</w:t>
      </w:r>
    </w:p>
    <w:p w:rsidR="00E8626F" w:rsidRDefault="00F73AFD" w:rsidP="00F73AFD">
      <w:pPr>
        <w:shd w:val="clear" w:color="auto" w:fill="FFFFFF"/>
        <w:jc w:val="both"/>
        <w:rPr>
          <w:color w:val="333333"/>
          <w:sz w:val="24"/>
          <w:szCs w:val="24"/>
        </w:rPr>
      </w:pPr>
      <w:r w:rsidRPr="00F73AFD">
        <w:rPr>
          <w:color w:val="333333"/>
          <w:sz w:val="24"/>
          <w:szCs w:val="24"/>
        </w:rPr>
        <w:lastRenderedPageBreak/>
        <w:t>15. Malzeme kullanımı minimalize edilerek en fazla 4 çeşit malzeme kullanılacaktır. (Taş, tuğla, kompozit kaplama ve boya (renk) vb.) Ana malzemeler iki malzemeyi geçmeyecek şekilde ve toplam oranı en az %90 olacak şekilde düzenlenecektir. Destekleyici malzeme bu malzemelerle uyumlu en fazla iki malzeme olarak seçilebilecektir.</w:t>
      </w:r>
    </w:p>
    <w:p w:rsidR="00E8626F" w:rsidRDefault="00F73AFD" w:rsidP="00F73AFD">
      <w:pPr>
        <w:shd w:val="clear" w:color="auto" w:fill="FFFFFF"/>
        <w:jc w:val="both"/>
        <w:rPr>
          <w:color w:val="333333"/>
          <w:sz w:val="24"/>
          <w:szCs w:val="24"/>
        </w:rPr>
      </w:pPr>
      <w:r w:rsidRPr="00F73AFD">
        <w:rPr>
          <w:color w:val="333333"/>
          <w:sz w:val="24"/>
          <w:szCs w:val="24"/>
        </w:rPr>
        <w:t>16. Yol cephelerinde bahçe duvarı veya tel çit benzeri uygulama yapılmayacaktır. Parseller arasında oluşturulacak olan sınır için 150cm aşmayacak şekilde bir bahçe duvarı şeması oluşturulacaktır. Estetik kurul tarafından değerlendirilecektir.</w:t>
      </w:r>
    </w:p>
    <w:p w:rsidR="00E8626F" w:rsidRDefault="00F73AFD" w:rsidP="00F73AFD">
      <w:pPr>
        <w:shd w:val="clear" w:color="auto" w:fill="FFFFFF"/>
        <w:jc w:val="both"/>
        <w:rPr>
          <w:color w:val="333333"/>
          <w:sz w:val="24"/>
          <w:szCs w:val="24"/>
        </w:rPr>
      </w:pPr>
      <w:r w:rsidRPr="00F73AFD">
        <w:rPr>
          <w:color w:val="333333"/>
          <w:sz w:val="24"/>
          <w:szCs w:val="24"/>
        </w:rPr>
        <w:t>17. Merdiven ve asansör kovaları, cephe düzenine uygun olacak şekilde düzenlenecektir. Merdiven ve asansör kovaları, sokaktaki cephe düzenini korumak amacıyla ön cephe (ana cadde) hattında düzenlenmeyecektir. Malzeme kullanımı estetik kurul tarafından değerlendirilecektir.</w:t>
      </w:r>
      <w:r w:rsidRPr="00F73AFD">
        <w:rPr>
          <w:color w:val="333333"/>
          <w:sz w:val="24"/>
          <w:szCs w:val="24"/>
        </w:rPr>
        <w:br/>
        <w:t>18. Alınan kararlar veya belirtilmeyen hususlarla ile ilgili sokak ve cephe bütünlüğünü sağlamak amacıyla estetik kurulu değişiklik ve düzenleme yapabilir. Projelerle ilgili nihai karar estetik kurul tarafından alınacaktır,</w:t>
      </w:r>
    </w:p>
    <w:p w:rsidR="00F73AFD" w:rsidRPr="00F73AFD" w:rsidRDefault="00F73AFD" w:rsidP="00F73AFD">
      <w:pPr>
        <w:shd w:val="clear" w:color="auto" w:fill="FFFFFF"/>
        <w:jc w:val="both"/>
        <w:rPr>
          <w:color w:val="333333"/>
          <w:sz w:val="24"/>
          <w:szCs w:val="24"/>
        </w:rPr>
      </w:pPr>
      <w:r w:rsidRPr="00F73AFD">
        <w:rPr>
          <w:color w:val="333333"/>
          <w:sz w:val="24"/>
          <w:szCs w:val="24"/>
        </w:rPr>
        <w:t>19. 1439. Cadde üzerinde yapılacak olan yeni yapılarda tek kat izni verilmeyecektir. Eksik kat yapılaşması durumunda, estetik kurulunca değerlendirildikten sonra onay verilecektir."</w:t>
      </w:r>
    </w:p>
    <w:p w:rsidR="00F73AFD" w:rsidRPr="00F73AFD" w:rsidRDefault="00F73AFD" w:rsidP="00F73AFD">
      <w:pPr>
        <w:shd w:val="clear" w:color="auto" w:fill="FFFFFF"/>
        <w:jc w:val="both"/>
        <w:rPr>
          <w:color w:val="333333"/>
          <w:sz w:val="24"/>
          <w:szCs w:val="24"/>
        </w:rPr>
      </w:pPr>
      <w:r w:rsidRPr="00F73AFD">
        <w:rPr>
          <w:color w:val="333333"/>
          <w:sz w:val="24"/>
          <w:szCs w:val="24"/>
        </w:rPr>
        <w:t>yapılaşma kararlarının uygulanması, bölgedeki mevcut yapı stoğu ve yapılacak yapıların estetik bir disipline kavuşturulması ile, malzeme, renk ve form standartları belirlenerek, kentsel bütünlüğün koruması hedefine ulaşılması sağlanacağından, kontrolsüz mimari gelişimin önüne geçerek, bölgenin yapı karakterine yeni bir kimlik katacağından, yeni inşa edilecek yapılarda, şehircilik ilkelerine uygun asgari estetik kriterleri hayata geçirmek ve mahallenin silüetini ortak bir vizyon çerçevesinde geliştireceğinden, bugünün görsel ihtiyaçları karşılanırken, Düzce’nin gelecekteki nitelikli mimari dokusu için sürdürülebilir bir temel oluşturacağından, oybirliğiyle kabul edildi.</w:t>
      </w:r>
    </w:p>
    <w:p w:rsidR="00FE1045" w:rsidRPr="00E8626F" w:rsidRDefault="00FE1045" w:rsidP="00393F43">
      <w:pPr>
        <w:pStyle w:val="AralkYok"/>
        <w:jc w:val="both"/>
        <w:rPr>
          <w:color w:val="333333"/>
          <w:sz w:val="24"/>
          <w:szCs w:val="24"/>
          <w:shd w:val="clear" w:color="auto" w:fill="FFFFFF"/>
        </w:rPr>
      </w:pPr>
    </w:p>
    <w:p w:rsidR="00CF5A03" w:rsidRPr="00E8626F" w:rsidRDefault="003D22AC" w:rsidP="00393F43">
      <w:pPr>
        <w:pStyle w:val="AralkYok"/>
        <w:jc w:val="both"/>
        <w:rPr>
          <w:color w:val="333333"/>
          <w:sz w:val="24"/>
          <w:szCs w:val="24"/>
          <w:shd w:val="clear" w:color="auto" w:fill="FFFFFF"/>
        </w:rPr>
      </w:pPr>
      <w:r w:rsidRPr="00E8626F">
        <w:rPr>
          <w:b/>
          <w:sz w:val="24"/>
          <w:szCs w:val="24"/>
        </w:rPr>
        <w:t>Gündemin 16. Maddesi (</w:t>
      </w:r>
      <w:r w:rsidR="00D43CF9" w:rsidRPr="00E8626F">
        <w:rPr>
          <w:b/>
          <w:sz w:val="24"/>
          <w:szCs w:val="24"/>
        </w:rPr>
        <w:t>357</w:t>
      </w:r>
      <w:r w:rsidRPr="00E8626F">
        <w:rPr>
          <w:b/>
          <w:sz w:val="24"/>
          <w:szCs w:val="24"/>
        </w:rPr>
        <w:t xml:space="preserve">), </w:t>
      </w:r>
      <w:r w:rsidR="000C2CC5" w:rsidRPr="00E8626F">
        <w:rPr>
          <w:b/>
          <w:sz w:val="24"/>
          <w:szCs w:val="24"/>
        </w:rPr>
        <w:t>Yol Düzenlemesi</w:t>
      </w:r>
      <w:r w:rsidRPr="00E8626F">
        <w:rPr>
          <w:b/>
          <w:bCs/>
          <w:color w:val="333333"/>
          <w:sz w:val="24"/>
          <w:szCs w:val="24"/>
        </w:rPr>
        <w:t xml:space="preserve">; </w:t>
      </w:r>
      <w:r w:rsidR="00F73AFD" w:rsidRPr="00E8626F">
        <w:rPr>
          <w:color w:val="333333"/>
          <w:sz w:val="24"/>
          <w:szCs w:val="24"/>
          <w:shd w:val="clear" w:color="auto" w:fill="FFFFFF"/>
        </w:rPr>
        <w:t>Beyciler Mahallesi 1683 ada 1 numaralı parselde müstakil parseller oluşturabilmek için imar yolu düzenlenmesi içerikli hazırlanan 1/1000 ölçekli Uygulama İmar Planı Değişiklikleri talebi, öneri planda gösterimi yapılan imar yolundan olumsuz etkilenen başka bir parsel bulunmadığından, bu bölgedeki mevcut ulaşım şeması için olumsuzluk yaratmayacağından, 2019 yılında yapılan imar planı değişikliği ile söz konusu parselin batı sınırında bulunan imar yolunun kaldırılması ile, öneri plan ile oluşturulan imar yolu için oluşacak altyapı maliyeti büyük oranda karşılanmış olduğundan, oybirliğiyle kabul edildi.</w:t>
      </w:r>
    </w:p>
    <w:p w:rsidR="00323331" w:rsidRPr="00E8626F" w:rsidRDefault="00323331" w:rsidP="00393F43">
      <w:pPr>
        <w:pStyle w:val="AralkYok"/>
        <w:jc w:val="both"/>
        <w:rPr>
          <w:color w:val="333333"/>
          <w:sz w:val="24"/>
          <w:szCs w:val="24"/>
          <w:shd w:val="clear" w:color="auto" w:fill="FFFFFF"/>
        </w:rPr>
      </w:pPr>
    </w:p>
    <w:p w:rsidR="00CF5A03" w:rsidRPr="00E8626F" w:rsidRDefault="003D22AC" w:rsidP="00393F43">
      <w:pPr>
        <w:pStyle w:val="AralkYok"/>
        <w:jc w:val="both"/>
        <w:rPr>
          <w:color w:val="333333"/>
          <w:sz w:val="24"/>
          <w:szCs w:val="24"/>
          <w:shd w:val="clear" w:color="auto" w:fill="FFFFFF"/>
        </w:rPr>
      </w:pPr>
      <w:r w:rsidRPr="00E8626F">
        <w:rPr>
          <w:b/>
          <w:sz w:val="24"/>
          <w:szCs w:val="24"/>
        </w:rPr>
        <w:t>Gündemin 17. Maddesi (</w:t>
      </w:r>
      <w:r w:rsidR="00D43CF9" w:rsidRPr="00E8626F">
        <w:rPr>
          <w:b/>
          <w:sz w:val="24"/>
          <w:szCs w:val="24"/>
        </w:rPr>
        <w:t>358</w:t>
      </w:r>
      <w:r w:rsidRPr="00E8626F">
        <w:rPr>
          <w:b/>
          <w:sz w:val="24"/>
          <w:szCs w:val="24"/>
        </w:rPr>
        <w:t xml:space="preserve">), </w:t>
      </w:r>
      <w:r w:rsidR="00BA17D7" w:rsidRPr="00E8626F">
        <w:rPr>
          <w:b/>
          <w:bCs/>
          <w:sz w:val="24"/>
          <w:szCs w:val="24"/>
        </w:rPr>
        <w:t>İmar Plan Değişikliği</w:t>
      </w:r>
      <w:r w:rsidRPr="00E8626F">
        <w:rPr>
          <w:b/>
          <w:bCs/>
          <w:color w:val="333333"/>
          <w:sz w:val="24"/>
          <w:szCs w:val="24"/>
        </w:rPr>
        <w:t xml:space="preserve">; </w:t>
      </w:r>
      <w:r w:rsidR="0073733B" w:rsidRPr="00E8626F">
        <w:rPr>
          <w:color w:val="333333"/>
          <w:sz w:val="24"/>
          <w:szCs w:val="24"/>
          <w:shd w:val="clear" w:color="auto" w:fill="FFFFFF"/>
        </w:rPr>
        <w:t xml:space="preserve">Darıcı Mahallesi 1233 ada 3 numaralı parselin  ticaret alanı olarak düzenlenen mevcut imar planının imalathane alanı (konut dışı kentsel çalışma alanı) olarak yeniden düzenlenmesi içerikli hazırlanan 1/1000 ölçekli Uygulama, 1/5000 ölçekli Nazım İmar Planı Değişiklikleri talebi, öneri planda gösterimi yapılan çalışma alanları için, konut alanları dışında ayrı bir yapı adası oluşturulduğundan, öneri planın </w:t>
      </w:r>
      <w:r w:rsidR="0073733B" w:rsidRPr="00E8626F">
        <w:rPr>
          <w:color w:val="333333"/>
          <w:sz w:val="24"/>
          <w:szCs w:val="24"/>
          <w:shd w:val="clear" w:color="auto" w:fill="FFFFFF"/>
        </w:rPr>
        <w:lastRenderedPageBreak/>
        <w:t>kesinleşmesinden sonra yapılacak imar uygulaması ile, Planlı Alanlar İmar Yönetmeliği’nin parsel büyüklükleri ile ilgili 6. Maddesi’nde belirtilen en az parsel büyüklüğü ile, Plan Notları 17. Madde de belirtilen parsel genişliği ile ilgili ölçüler sağlanacağından, öneri planda gösterimi yapılan yapı yaklaşma mesafeleri, Plan Notları 49. Maddede belirtilen mesafelere uygun olduğundan, oyçokluğuyla kabul edildi.</w:t>
      </w:r>
    </w:p>
    <w:p w:rsidR="00BA17D7" w:rsidRPr="00E8626F" w:rsidRDefault="00BA17D7" w:rsidP="00393F43">
      <w:pPr>
        <w:pStyle w:val="AralkYok"/>
        <w:jc w:val="both"/>
        <w:rPr>
          <w:color w:val="333333"/>
          <w:sz w:val="24"/>
          <w:szCs w:val="24"/>
          <w:shd w:val="clear" w:color="auto" w:fill="FFFFFF"/>
        </w:rPr>
      </w:pPr>
    </w:p>
    <w:p w:rsidR="00CF5A03" w:rsidRPr="00E8626F" w:rsidRDefault="00A05B8F" w:rsidP="00393F43">
      <w:pPr>
        <w:pStyle w:val="AralkYok"/>
        <w:jc w:val="both"/>
        <w:rPr>
          <w:color w:val="333333"/>
          <w:sz w:val="24"/>
          <w:szCs w:val="24"/>
          <w:shd w:val="clear" w:color="auto" w:fill="FFFFFF"/>
        </w:rPr>
      </w:pPr>
      <w:r w:rsidRPr="00E8626F">
        <w:rPr>
          <w:b/>
          <w:sz w:val="24"/>
          <w:szCs w:val="24"/>
        </w:rPr>
        <w:t>Gündemin 18. Maddesi (</w:t>
      </w:r>
      <w:r w:rsidR="00D43CF9" w:rsidRPr="00E8626F">
        <w:rPr>
          <w:b/>
          <w:sz w:val="24"/>
          <w:szCs w:val="24"/>
        </w:rPr>
        <w:t>359</w:t>
      </w:r>
      <w:r w:rsidRPr="00E8626F">
        <w:rPr>
          <w:b/>
          <w:sz w:val="24"/>
          <w:szCs w:val="24"/>
        </w:rPr>
        <w:t xml:space="preserve">), </w:t>
      </w:r>
      <w:r w:rsidR="00D43CF9" w:rsidRPr="00E8626F">
        <w:rPr>
          <w:b/>
          <w:bCs/>
          <w:sz w:val="24"/>
          <w:szCs w:val="24"/>
        </w:rPr>
        <w:t>Yol Düzenlemesi</w:t>
      </w:r>
      <w:r w:rsidRPr="00E8626F">
        <w:rPr>
          <w:b/>
          <w:bCs/>
          <w:color w:val="333333"/>
          <w:sz w:val="24"/>
          <w:szCs w:val="24"/>
        </w:rPr>
        <w:t xml:space="preserve">; </w:t>
      </w:r>
      <w:r w:rsidR="0073733B" w:rsidRPr="00E8626F">
        <w:rPr>
          <w:color w:val="333333"/>
          <w:sz w:val="24"/>
          <w:szCs w:val="24"/>
          <w:shd w:val="clear" w:color="auto" w:fill="FFFFFF"/>
        </w:rPr>
        <w:t>Orhangazi Mahallesi 386 ada 31 ve 32 numaralı parsellerin tevhit işlemi yapılarak bir yapı yapılması amacıyla parsellerin güney cephesindeki doğu batı doğrultulu yaklaşık 4.00m enkesitli imar yolunun kaldırılması amacıyla hazırlanan, 1/1000 ölçekli Uygulama İmar Planı Değişikliği talebi, imar planından kaldırılmak istenilen 4.00 metrelik imar yolu fiilen kullanıma açık olmadığından, bu yoldan giriş-çıkış sağlayan başka bir parsel de olmadığından, söz konusu yolun terkleri 3194/15. ve 16. maddelere göre yapıldığından kaldırılması halinde kamusal bir kullanım gösterilmesi gerekliliği bulunmadığından, öneri planının kesinleşmesinden sonra bu kesimdeki parsellerde yapılacak parselasyona yönelik imar uygulamaları ile daha düzgün parselasyon planı ve yapılaşma oluşacağından, oybirliğiyle kabul edildi.</w:t>
      </w:r>
    </w:p>
    <w:p w:rsidR="003173C9" w:rsidRPr="00E8626F" w:rsidRDefault="003173C9" w:rsidP="00393F43">
      <w:pPr>
        <w:pStyle w:val="AralkYok"/>
        <w:jc w:val="both"/>
        <w:rPr>
          <w:color w:val="333333"/>
          <w:sz w:val="24"/>
          <w:szCs w:val="24"/>
          <w:shd w:val="clear" w:color="auto" w:fill="FFFFFF"/>
        </w:rPr>
      </w:pPr>
    </w:p>
    <w:p w:rsidR="00CF5A03" w:rsidRPr="00E8626F" w:rsidRDefault="00A05B8F" w:rsidP="00393F43">
      <w:pPr>
        <w:pStyle w:val="AralkYok"/>
        <w:jc w:val="both"/>
        <w:rPr>
          <w:color w:val="333333"/>
          <w:sz w:val="24"/>
          <w:szCs w:val="24"/>
          <w:shd w:val="clear" w:color="auto" w:fill="FFFFFF"/>
        </w:rPr>
      </w:pPr>
      <w:r w:rsidRPr="00E8626F">
        <w:rPr>
          <w:b/>
          <w:sz w:val="24"/>
          <w:szCs w:val="24"/>
        </w:rPr>
        <w:t>Gündemin 19. Maddesi (</w:t>
      </w:r>
      <w:r w:rsidR="00D43CF9" w:rsidRPr="00E8626F">
        <w:rPr>
          <w:b/>
          <w:sz w:val="24"/>
          <w:szCs w:val="24"/>
        </w:rPr>
        <w:t>360</w:t>
      </w:r>
      <w:r w:rsidRPr="00E8626F">
        <w:rPr>
          <w:b/>
          <w:sz w:val="24"/>
          <w:szCs w:val="24"/>
        </w:rPr>
        <w:t xml:space="preserve">), </w:t>
      </w:r>
      <w:r w:rsidR="00D43CF9" w:rsidRPr="00E8626F">
        <w:rPr>
          <w:b/>
          <w:sz w:val="24"/>
          <w:szCs w:val="24"/>
        </w:rPr>
        <w:t>Yapılaşma Koşulları</w:t>
      </w:r>
      <w:r w:rsidR="004E4039" w:rsidRPr="00E8626F">
        <w:rPr>
          <w:b/>
          <w:sz w:val="24"/>
          <w:szCs w:val="24"/>
        </w:rPr>
        <w:t xml:space="preserve">; </w:t>
      </w:r>
      <w:r w:rsidR="0073733B" w:rsidRPr="00E8626F">
        <w:rPr>
          <w:color w:val="333333"/>
          <w:sz w:val="24"/>
          <w:szCs w:val="24"/>
          <w:shd w:val="clear" w:color="auto" w:fill="FFFFFF"/>
        </w:rPr>
        <w:t>Sancaklar Mahallesi 634 ada 3 numaralı parselin bulunduğu yapı adasının kuzey kesiminde yapı yaklaşma mesafesinin 3.00 metre olarak yeniden düzenlenmesi için hazırlanan, 1/1000 ölçekli Uygulama İmar Planı Değişikliği talebi, öneri plan ile yapı derinlikleri daha uygun yapılaşmalar oluşacağından, mevcut imar planındaki TAKS:0.40, KAKS:1.20 yapılaşma koşulları korunduğundan, oybirliğiyle kabul edildi.</w:t>
      </w:r>
    </w:p>
    <w:p w:rsidR="00BA17D7" w:rsidRPr="00E8626F" w:rsidRDefault="00BA17D7" w:rsidP="00393F43">
      <w:pPr>
        <w:pStyle w:val="AralkYok"/>
        <w:jc w:val="both"/>
        <w:rPr>
          <w:color w:val="333333"/>
          <w:sz w:val="24"/>
          <w:szCs w:val="24"/>
          <w:shd w:val="clear" w:color="auto" w:fill="FFFFFF"/>
        </w:rPr>
      </w:pPr>
    </w:p>
    <w:p w:rsidR="00CF5A03" w:rsidRPr="00E8626F" w:rsidRDefault="00A05B8F" w:rsidP="00393F43">
      <w:pPr>
        <w:pStyle w:val="AralkYok"/>
        <w:jc w:val="both"/>
        <w:rPr>
          <w:color w:val="333333"/>
          <w:sz w:val="24"/>
          <w:szCs w:val="24"/>
          <w:shd w:val="clear" w:color="auto" w:fill="FFFFFF"/>
        </w:rPr>
      </w:pPr>
      <w:r w:rsidRPr="00E8626F">
        <w:rPr>
          <w:b/>
          <w:sz w:val="24"/>
          <w:szCs w:val="24"/>
        </w:rPr>
        <w:t>Gündemin 20. Maddesi (</w:t>
      </w:r>
      <w:r w:rsidR="00D43CF9" w:rsidRPr="00E8626F">
        <w:rPr>
          <w:b/>
          <w:sz w:val="24"/>
          <w:szCs w:val="24"/>
        </w:rPr>
        <w:t>361</w:t>
      </w:r>
      <w:r w:rsidRPr="00E8626F">
        <w:rPr>
          <w:b/>
          <w:sz w:val="24"/>
          <w:szCs w:val="24"/>
        </w:rPr>
        <w:t xml:space="preserve">), </w:t>
      </w:r>
      <w:r w:rsidR="00BA17D7" w:rsidRPr="00E8626F">
        <w:rPr>
          <w:b/>
          <w:sz w:val="24"/>
          <w:szCs w:val="24"/>
        </w:rPr>
        <w:t>İmar Plan Değişikliği</w:t>
      </w:r>
      <w:r w:rsidRPr="00E8626F">
        <w:rPr>
          <w:b/>
          <w:bCs/>
          <w:color w:val="333333"/>
          <w:sz w:val="24"/>
          <w:szCs w:val="24"/>
        </w:rPr>
        <w:t xml:space="preserve">; </w:t>
      </w:r>
      <w:r w:rsidR="0073733B" w:rsidRPr="00E8626F">
        <w:rPr>
          <w:color w:val="333333"/>
          <w:sz w:val="24"/>
          <w:szCs w:val="24"/>
          <w:shd w:val="clear" w:color="auto" w:fill="FFFFFF"/>
        </w:rPr>
        <w:t>Şerefiye Mahallesi 58 ada 377 numaralı parselin konut alanı olarak düzenlenen mevcut imar planının, konut+ticaret alanı olarak yeniden düzenlenmesi içerikli hazırlanan, 1/1000 ölçekli Uygulama İmar Planı Değişikliği talebi, söz konusu parselin cephe aldığı 10.00 metrelik imar yolu ile ilgili halkın günlük kullanımlarına yönelik olarak yol boyu ticaret kararı alınmış olduğundan, söz konusu parselin ticaret alanı olarak düzenlenmesi ile oluşacak yapıda, araç trafiği yoğunluğunu artıracak fonksiyonlar da yer alabileceğinden, oybirliğiyle reddedildi.</w:t>
      </w:r>
    </w:p>
    <w:p w:rsidR="00BA17D7" w:rsidRPr="00E8626F" w:rsidRDefault="00BA17D7" w:rsidP="00393F43">
      <w:pPr>
        <w:pStyle w:val="AralkYok"/>
        <w:jc w:val="both"/>
        <w:rPr>
          <w:color w:val="333333"/>
          <w:sz w:val="24"/>
          <w:szCs w:val="24"/>
          <w:shd w:val="clear" w:color="auto" w:fill="FFFFFF"/>
        </w:rPr>
      </w:pPr>
    </w:p>
    <w:p w:rsidR="00CF5A03" w:rsidRPr="00E8626F" w:rsidRDefault="00A05B8F" w:rsidP="00393F43">
      <w:pPr>
        <w:pStyle w:val="AralkYok"/>
        <w:jc w:val="both"/>
        <w:rPr>
          <w:color w:val="333333"/>
          <w:sz w:val="24"/>
          <w:szCs w:val="24"/>
          <w:shd w:val="clear" w:color="auto" w:fill="FFFFFF"/>
        </w:rPr>
      </w:pPr>
      <w:r w:rsidRPr="00E8626F">
        <w:rPr>
          <w:b/>
          <w:sz w:val="24"/>
          <w:szCs w:val="24"/>
        </w:rPr>
        <w:t>Gündemin 21. Maddesi (</w:t>
      </w:r>
      <w:r w:rsidR="00D43CF9" w:rsidRPr="00E8626F">
        <w:rPr>
          <w:b/>
          <w:sz w:val="24"/>
          <w:szCs w:val="24"/>
        </w:rPr>
        <w:t>362</w:t>
      </w:r>
      <w:r w:rsidRPr="00E8626F">
        <w:rPr>
          <w:b/>
          <w:sz w:val="24"/>
          <w:szCs w:val="24"/>
        </w:rPr>
        <w:t xml:space="preserve">), </w:t>
      </w:r>
      <w:r w:rsidR="00BA17D7" w:rsidRPr="00E8626F">
        <w:rPr>
          <w:b/>
          <w:sz w:val="24"/>
          <w:szCs w:val="24"/>
        </w:rPr>
        <w:t>İmar Plan Değişikliği</w:t>
      </w:r>
      <w:r w:rsidRPr="00E8626F">
        <w:rPr>
          <w:b/>
          <w:bCs/>
          <w:color w:val="333333"/>
          <w:sz w:val="24"/>
          <w:szCs w:val="24"/>
        </w:rPr>
        <w:t xml:space="preserve">; </w:t>
      </w:r>
      <w:r w:rsidR="0073733B" w:rsidRPr="00E8626F">
        <w:rPr>
          <w:color w:val="333333"/>
          <w:sz w:val="24"/>
          <w:szCs w:val="24"/>
          <w:shd w:val="clear" w:color="auto" w:fill="FFFFFF"/>
        </w:rPr>
        <w:t xml:space="preserve">Arapçiftliği Mahallesi’nde, Aile ve Sosyal Hizmetler İl Müdürlüğü yazısı eki krokide gösterilen alanda Sosyal Hizmet Kuruluşu/Tesisi (Huzurevi, Yaşlı Bakım ve Rehabilitasyon Merkezi) yapılmasının planlandığı belirtildiğinden,  2637 ada 1 ve 2 ile 2639 ada 1 ve 2 numaralı parsellerin talep edilen fonksiyona uygun olacak şekilde "Sosyal Tesis Alanı" olarak düzenlenmesine yönelik, 1/1000 ölçekli Uygulama ve 1/5000 ölçekli Nazım İmar Planı Değişiklikleri talebi, imar planı değişikliği ile, </w:t>
      </w:r>
      <w:r w:rsidR="0073733B" w:rsidRPr="00E8626F">
        <w:rPr>
          <w:color w:val="333333"/>
          <w:sz w:val="24"/>
          <w:szCs w:val="24"/>
          <w:shd w:val="clear" w:color="auto" w:fill="FFFFFF"/>
        </w:rPr>
        <w:lastRenderedPageBreak/>
        <w:t>Huzurevi, Yaşlı Bakım ve Rehabilitasyon Merkezi yapılması sağlanmış olacağından, bu yönüyle kamusal fayda bulunduğundan, imar planı değişikliğine konu parsellerdeki, sosyal ve teknik altyapı alanları toplam büyüklüğü korunduğundan, oybirliğiyle kabul edildi.</w:t>
      </w:r>
    </w:p>
    <w:p w:rsidR="00FE1045" w:rsidRPr="00E8626F" w:rsidRDefault="00FE1045" w:rsidP="00393F43">
      <w:pPr>
        <w:pStyle w:val="AralkYok"/>
        <w:jc w:val="both"/>
        <w:rPr>
          <w:color w:val="333333"/>
          <w:sz w:val="24"/>
          <w:szCs w:val="24"/>
          <w:shd w:val="clear" w:color="auto" w:fill="FFFFFF"/>
        </w:rPr>
      </w:pPr>
    </w:p>
    <w:p w:rsidR="00C5582C" w:rsidRPr="00E8626F" w:rsidRDefault="00A05B8F" w:rsidP="00393F43">
      <w:pPr>
        <w:pStyle w:val="AralkYok"/>
        <w:jc w:val="both"/>
        <w:rPr>
          <w:color w:val="333333"/>
          <w:sz w:val="24"/>
          <w:szCs w:val="24"/>
          <w:shd w:val="clear" w:color="auto" w:fill="FFFFFF"/>
        </w:rPr>
      </w:pPr>
      <w:r w:rsidRPr="00E8626F">
        <w:rPr>
          <w:b/>
          <w:sz w:val="24"/>
          <w:szCs w:val="24"/>
        </w:rPr>
        <w:t>Gündemin 22. Maddesi (</w:t>
      </w:r>
      <w:r w:rsidR="00D43CF9" w:rsidRPr="00E8626F">
        <w:rPr>
          <w:b/>
          <w:sz w:val="24"/>
          <w:szCs w:val="24"/>
        </w:rPr>
        <w:t>363</w:t>
      </w:r>
      <w:r w:rsidRPr="00E8626F">
        <w:rPr>
          <w:b/>
          <w:sz w:val="24"/>
          <w:szCs w:val="24"/>
        </w:rPr>
        <w:t xml:space="preserve">), </w:t>
      </w:r>
      <w:r w:rsidR="00BA17D7" w:rsidRPr="00E8626F">
        <w:rPr>
          <w:b/>
          <w:sz w:val="24"/>
          <w:szCs w:val="24"/>
        </w:rPr>
        <w:t>İmar Plan Değişikliği</w:t>
      </w:r>
      <w:r w:rsidRPr="00E8626F">
        <w:rPr>
          <w:b/>
          <w:bCs/>
          <w:color w:val="333333"/>
          <w:sz w:val="24"/>
          <w:szCs w:val="24"/>
        </w:rPr>
        <w:t xml:space="preserve">; </w:t>
      </w:r>
      <w:r w:rsidR="000C13CF" w:rsidRPr="00E8626F">
        <w:rPr>
          <w:color w:val="333333"/>
          <w:sz w:val="24"/>
          <w:szCs w:val="24"/>
          <w:shd w:val="clear" w:color="auto" w:fill="FFFFFF"/>
        </w:rPr>
        <w:t>Aziziye Mahallesi 2661 ada 1 numaralı parselde yapılaşma yapılamayacağı anlaşıldığından, söz konusu parselin park alanı olarak düzenlenmesi ile aynı büyüklükte olmak üzere batı bölümde bulunan park alanının bir bölümünün ticaret+konut alanı olarak yeniden düzenlenmesi içerikli hazırlanan, 1/1000 ölçekli Uygulama İmar Planı, 1/5000 ölçekli Nazım İmar Planı Değişiklikleri talebini, söz konusu parselde ilgili kurumlarca bildirilen altyapı hatları bulunduğundan, tespit edilen altyapı hatlarının yapılaşmaya yönelik olarak deplasesinin yüksek maliyet gerektirdiği ayrıca kanalizasyon hattının deplasesinin teknik olarak mümkün olmaması nedenleri ile anılan parselde yapılaşma olamayacağından, mevcut imar planında ticaret+konut alanı olarak düzenlenen Mergiç (Aziziye) Mahallesi 2661 ada 1 numaralı parselin park alanı olarak düzenlenmesi ile, imar planının kesinleşmesinden sonra trampa yapılabilmesi amacı ile, söz konusu parselin batı bölümünde mevcut imar planında park alanı olarak düzenlenen bölümün kaldırılarak, anılan parselin mevcut büyüklüğü esas olmak üzere, plan örneğinde gösterimi yapıldığı şekilde ticaret+konut alanı olarak düzenlenmesi çerçevesinde uygun bulan imar komisyonu raporu, oybirliğiyle kabul edildi.</w:t>
      </w:r>
    </w:p>
    <w:p w:rsidR="000C13CF" w:rsidRPr="00E8626F" w:rsidRDefault="000C13CF" w:rsidP="00393F43">
      <w:pPr>
        <w:pStyle w:val="AralkYok"/>
        <w:jc w:val="both"/>
        <w:rPr>
          <w:color w:val="333333"/>
          <w:sz w:val="24"/>
          <w:szCs w:val="24"/>
          <w:shd w:val="clear" w:color="auto" w:fill="FFFFFF"/>
        </w:rPr>
      </w:pPr>
    </w:p>
    <w:p w:rsidR="00C5582C" w:rsidRPr="00E8626F" w:rsidRDefault="000C13CF" w:rsidP="00393F43">
      <w:pPr>
        <w:pStyle w:val="AralkYok"/>
        <w:jc w:val="both"/>
        <w:rPr>
          <w:color w:val="333333"/>
          <w:sz w:val="24"/>
          <w:szCs w:val="24"/>
          <w:shd w:val="clear" w:color="auto" w:fill="FFFFFF"/>
        </w:rPr>
      </w:pPr>
      <w:r w:rsidRPr="00E8626F">
        <w:rPr>
          <w:color w:val="333333"/>
          <w:sz w:val="24"/>
          <w:szCs w:val="24"/>
          <w:shd w:val="clear" w:color="auto" w:fill="FFFFFF"/>
        </w:rPr>
        <w:t xml:space="preserve">Gündemin 23. Maddesinin görüşülmesinden önce </w:t>
      </w:r>
      <w:r w:rsidR="00C5582C" w:rsidRPr="00E8626F">
        <w:rPr>
          <w:color w:val="333333"/>
          <w:sz w:val="24"/>
          <w:szCs w:val="24"/>
          <w:shd w:val="clear" w:color="auto" w:fill="FFFFFF"/>
        </w:rPr>
        <w:t>Levent ESEN toplantıya katıldı.</w:t>
      </w:r>
    </w:p>
    <w:p w:rsidR="00BA17D7" w:rsidRPr="00E8626F" w:rsidRDefault="00BA17D7" w:rsidP="00393F43">
      <w:pPr>
        <w:pStyle w:val="AralkYok"/>
        <w:jc w:val="both"/>
        <w:rPr>
          <w:b/>
          <w:sz w:val="24"/>
          <w:szCs w:val="24"/>
        </w:rPr>
      </w:pPr>
    </w:p>
    <w:p w:rsidR="00E40F2C" w:rsidRPr="00E8626F" w:rsidRDefault="00A05B8F" w:rsidP="00393F43">
      <w:pPr>
        <w:pStyle w:val="AralkYok"/>
        <w:jc w:val="both"/>
        <w:rPr>
          <w:color w:val="333333"/>
          <w:sz w:val="24"/>
          <w:szCs w:val="24"/>
          <w:shd w:val="clear" w:color="auto" w:fill="FFFFFF"/>
        </w:rPr>
      </w:pPr>
      <w:r w:rsidRPr="00E8626F">
        <w:rPr>
          <w:b/>
          <w:sz w:val="24"/>
          <w:szCs w:val="24"/>
        </w:rPr>
        <w:t>Gündemin 23. Maddesi (</w:t>
      </w:r>
      <w:r w:rsidR="00D43CF9" w:rsidRPr="00E8626F">
        <w:rPr>
          <w:b/>
          <w:sz w:val="24"/>
          <w:szCs w:val="24"/>
        </w:rPr>
        <w:t>364</w:t>
      </w:r>
      <w:r w:rsidRPr="00E8626F">
        <w:rPr>
          <w:b/>
          <w:sz w:val="24"/>
          <w:szCs w:val="24"/>
        </w:rPr>
        <w:t xml:space="preserve">), </w:t>
      </w:r>
      <w:r w:rsidR="00BA17D7" w:rsidRPr="00E8626F">
        <w:rPr>
          <w:b/>
          <w:sz w:val="24"/>
          <w:szCs w:val="24"/>
        </w:rPr>
        <w:t>İmar Plan Değişikliği</w:t>
      </w:r>
      <w:r w:rsidRPr="00E8626F">
        <w:rPr>
          <w:b/>
          <w:bCs/>
          <w:color w:val="333333"/>
          <w:sz w:val="24"/>
          <w:szCs w:val="24"/>
        </w:rPr>
        <w:t xml:space="preserve">; </w:t>
      </w:r>
      <w:r w:rsidR="000C13CF" w:rsidRPr="00E8626F">
        <w:rPr>
          <w:color w:val="333333"/>
          <w:sz w:val="24"/>
          <w:szCs w:val="24"/>
          <w:shd w:val="clear" w:color="auto" w:fill="FFFFFF"/>
        </w:rPr>
        <w:t>Çiftlik Köyü'nde düzenleme sınırı içerisindeki yüzey sularının toplandığı dere boşluğunun kamusal kullanıma ait fonksiyonlarda düzenlenmesi amacı ile mevcut imar planındaki konut, ortaokul tesis alanı, cami alanı ve park alanı tahsislerinin yer seçimleri ve büyüklüklerini yeniden düzenleyen, 1/1000 ölçekli Uygulama, 1/5000 ölçekli Nazım İmar Planı Değişiklikleri talebi, Devlet Su İşleri 5. Bölge Müdürlüğü’nün 31.03.2026 tarih ve 7001241 sayılı yazısına uygun bir planlama çalışması olduğundan, söz konusu parseller ve yakın çevresinde yapılan imar uygulamalarındaki DOP oranlarına uygunluk sağlandığından, bu bölgedeki sosyal ve teknik alt yapı alanları arttırıldığından, öneri planının kesinleşmesinden sonra yapılacak uygulamada hisselerin dengeli dağılımı sağlanacağından, mevcut imar planında düzenlenen mahalle içi toplayıcı yolların terkleri yapılarak fiilen kullanıma açılması sağlanacağından, sosyal ve teknik altyapı alanları kamusal kullanıma kazandırılacağından, oybirliğiyle kabul edildi.</w:t>
      </w:r>
    </w:p>
    <w:p w:rsidR="00E40F2C" w:rsidRPr="00E8626F" w:rsidRDefault="00E40F2C" w:rsidP="00393F43">
      <w:pPr>
        <w:pStyle w:val="AralkYok"/>
        <w:jc w:val="both"/>
        <w:rPr>
          <w:color w:val="333333"/>
          <w:sz w:val="24"/>
          <w:szCs w:val="24"/>
          <w:shd w:val="clear" w:color="auto" w:fill="FFFFFF"/>
        </w:rPr>
      </w:pPr>
    </w:p>
    <w:p w:rsidR="00E40F2C" w:rsidRPr="00E8626F" w:rsidRDefault="00A05B8F" w:rsidP="00393F43">
      <w:pPr>
        <w:pStyle w:val="AralkYok"/>
        <w:jc w:val="both"/>
        <w:rPr>
          <w:color w:val="333333"/>
          <w:sz w:val="24"/>
          <w:szCs w:val="24"/>
          <w:shd w:val="clear" w:color="auto" w:fill="FFFFFF"/>
        </w:rPr>
      </w:pPr>
      <w:r w:rsidRPr="00E8626F">
        <w:rPr>
          <w:b/>
          <w:sz w:val="24"/>
          <w:szCs w:val="24"/>
        </w:rPr>
        <w:t>Gündemin 24. Maddesi (</w:t>
      </w:r>
      <w:r w:rsidR="00D43CF9" w:rsidRPr="00E8626F">
        <w:rPr>
          <w:b/>
          <w:sz w:val="24"/>
          <w:szCs w:val="24"/>
        </w:rPr>
        <w:t>365</w:t>
      </w:r>
      <w:r w:rsidRPr="00E8626F">
        <w:rPr>
          <w:b/>
          <w:sz w:val="24"/>
          <w:szCs w:val="24"/>
        </w:rPr>
        <w:t xml:space="preserve">), </w:t>
      </w:r>
      <w:r w:rsidR="00BA17D7" w:rsidRPr="00E8626F">
        <w:rPr>
          <w:b/>
          <w:sz w:val="24"/>
          <w:szCs w:val="24"/>
        </w:rPr>
        <w:t>İmar Plan Değişikliği</w:t>
      </w:r>
      <w:r w:rsidRPr="00E8626F">
        <w:rPr>
          <w:b/>
          <w:bCs/>
          <w:color w:val="333333"/>
          <w:sz w:val="24"/>
          <w:szCs w:val="24"/>
        </w:rPr>
        <w:t xml:space="preserve">; </w:t>
      </w:r>
      <w:r w:rsidR="000C13CF" w:rsidRPr="00E8626F">
        <w:rPr>
          <w:color w:val="333333"/>
          <w:sz w:val="24"/>
          <w:szCs w:val="24"/>
          <w:shd w:val="clear" w:color="auto" w:fill="FFFFFF"/>
        </w:rPr>
        <w:t xml:space="preserve">Dedeler Mahallesi merkezinin güneyinde kalan bölgede, Tarım Reformu Genel Müdürlüğü'nün anılan yazısı eki haritada kırmızı renk ile gösterimi yapılan, imar planları yapılmak üzere tarım dışı amaçla kullanılması ilgili kurumlarca uygun bulunan ada ve parseller ile bu bölgenin yakın çevresini de kapsayan, </w:t>
      </w:r>
      <w:r w:rsidR="000C13CF" w:rsidRPr="00E8626F">
        <w:rPr>
          <w:color w:val="333333"/>
          <w:sz w:val="24"/>
          <w:szCs w:val="24"/>
          <w:shd w:val="clear" w:color="auto" w:fill="FFFFFF"/>
        </w:rPr>
        <w:lastRenderedPageBreak/>
        <w:t>mevcut imar planına ait kurum görüşleri ile plan yapmaya esas zemin etütleri esas olmak üzere, mevcut imar planı kararları da dikkate alınarak (fonksiyon alanları, yapı yoğunlukları, yapılaşma koşulları, ulaşım bağlantıları v.b. gibi) konut alanı içerikli olmak üzere hazırlanan, 1/1000 ölçekli Uygulama, 1/5000 ölçekli Nazım İmar Planı Değişiklikleri talebi ve plan açıklama raporlarının, konut alanı içekli imar planı değişikliği hazırlanan söz konusu alan için Çevre Şehircilik ve İklim Değişikliği Bakanlığının, 12.07.2025 tarihli Olur’u ile Kamu Yararı Kararı alındığından, Toprak Koruma Projesi, Valilik Makamı’nın 05.09.2025 tarih, 20906001 sayılı yazısı ile onaylandığından, Düzce İl Toprak Koruma Kurulunun 25.12.2024 tarihli toplantısında görüşülüp uygun bulunarak Tarım ve Orman Bakanlığına gönderilen ve 10.07.2025 tarih, 18299552 sayılı Tarım ve Orman Bakanlığı Oluru ile tarım dışı amaçla kullanılması uygun bulunduğundan, düşük yoğunluklu konut alanı olarak düzenlenen bölge için hesaplanan nüfusun ihtiyacına yönelik Mekansal Planlar Yapım Yönetmeliği Ek-2 tabloda belirlenen standartlara göre sosyal ve teknik alt yapı alanları ayrıldığından, yakın çevresindeki plan kararlarına uygun bir planlama çalışması olduğundan, oyçokluğuyla kabul edildi.</w:t>
      </w:r>
    </w:p>
    <w:p w:rsidR="00E40F2C" w:rsidRPr="00E8626F" w:rsidRDefault="00E40F2C" w:rsidP="00393F43">
      <w:pPr>
        <w:pStyle w:val="AralkYok"/>
        <w:jc w:val="both"/>
        <w:rPr>
          <w:color w:val="333333"/>
          <w:sz w:val="24"/>
          <w:szCs w:val="24"/>
          <w:shd w:val="clear" w:color="auto" w:fill="FFFFFF"/>
        </w:rPr>
      </w:pPr>
    </w:p>
    <w:p w:rsidR="00C5582C" w:rsidRPr="00E8626F" w:rsidRDefault="00A05B8F" w:rsidP="00393F43">
      <w:pPr>
        <w:pStyle w:val="AralkYok"/>
        <w:jc w:val="both"/>
        <w:rPr>
          <w:color w:val="333333"/>
          <w:sz w:val="24"/>
          <w:szCs w:val="24"/>
          <w:shd w:val="clear" w:color="auto" w:fill="FFFFFF"/>
        </w:rPr>
      </w:pPr>
      <w:r w:rsidRPr="00E8626F">
        <w:rPr>
          <w:b/>
          <w:sz w:val="24"/>
          <w:szCs w:val="24"/>
        </w:rPr>
        <w:t>Gündemin 25. Maddesi (</w:t>
      </w:r>
      <w:r w:rsidR="00D43CF9" w:rsidRPr="00E8626F">
        <w:rPr>
          <w:b/>
          <w:sz w:val="24"/>
          <w:szCs w:val="24"/>
        </w:rPr>
        <w:t>366</w:t>
      </w:r>
      <w:r w:rsidRPr="00E8626F">
        <w:rPr>
          <w:b/>
          <w:sz w:val="24"/>
          <w:szCs w:val="24"/>
        </w:rPr>
        <w:t>),</w:t>
      </w:r>
      <w:r w:rsidR="008F14E0" w:rsidRPr="00E8626F">
        <w:rPr>
          <w:b/>
          <w:sz w:val="24"/>
          <w:szCs w:val="24"/>
        </w:rPr>
        <w:t xml:space="preserve"> </w:t>
      </w:r>
      <w:r w:rsidR="00D43CF9" w:rsidRPr="00E8626F">
        <w:rPr>
          <w:b/>
          <w:sz w:val="24"/>
          <w:szCs w:val="24"/>
        </w:rPr>
        <w:t>Yol Düzenlemesi</w:t>
      </w:r>
      <w:r w:rsidRPr="00E8626F">
        <w:rPr>
          <w:b/>
          <w:sz w:val="24"/>
          <w:szCs w:val="24"/>
        </w:rPr>
        <w:t>;</w:t>
      </w:r>
      <w:r w:rsidRPr="00E8626F">
        <w:rPr>
          <w:b/>
          <w:bCs/>
          <w:color w:val="333333"/>
          <w:sz w:val="24"/>
          <w:szCs w:val="24"/>
        </w:rPr>
        <w:t xml:space="preserve"> </w:t>
      </w:r>
      <w:r w:rsidR="000C13CF" w:rsidRPr="00E8626F">
        <w:rPr>
          <w:color w:val="333333"/>
          <w:sz w:val="24"/>
          <w:szCs w:val="24"/>
          <w:shd w:val="clear" w:color="auto" w:fill="FFFFFF"/>
        </w:rPr>
        <w:t>Fatih (Mergiç) Mahallesi’nde düzenleme sınırı ile gösterimi yapılan alanın doğu bölümündeki kuzey-güney doğrultulu 12.00 metrelik imar yolunun D-100 Karayolu ile kuzeyinde Karaca Deresi kenarındaki 15.00 metrelik imar yolu bağlantısını sağlayacak şekilde sürekliliğinin sağlanması amacıyla, bu bölümdeki 10.00 metrelik imar yolunu 12.00 metre olarak yeniden düzenlenmesi, söz konusu alan ve yakın çevresinde yapılan imar uygulamaları ile oluşan parsel büyüklüklerinin korunması amacı ile doğu-batı doğrultulu 15.00 metrelik imar yolunun doğrultusu korunarak, bir miktar kuzeye kaydırılarak oluşturulması ve batı bölümdeki 10.00 metrelik imar yolunun bir miktar batıya kaydırılarak yeniden düzenlenmesi içerikli hazırlanan, 1/1000 ölçekli Uygulama, 1/5000 ölçekli Nazım İmar Planı Değişiklikleri talebi, öneri imar planının kesinleşmesinden sonra yapılacak 3194/18 Madde uygulaması ile geçmişte parselasyona yönelik yapılan imar uygulamalarının örtüşmemesinden kaynaklanan olumsuzluklar giderilmiş olacağından, bu kesimdeki 12.00 metrelik imar yolunun, D-100 Karayolu ile kuzeyde Karaca Deresi kenarındaki 15.00 metrelik imar yolu bağlantısını sağlayacak şekilde sürekliliği sağlanmış olacağından, oybirliğiyle kabul edildi.</w:t>
      </w:r>
    </w:p>
    <w:p w:rsidR="000C13CF" w:rsidRPr="00E8626F" w:rsidRDefault="000C13CF" w:rsidP="00393F43">
      <w:pPr>
        <w:pStyle w:val="AralkYok"/>
        <w:jc w:val="both"/>
        <w:rPr>
          <w:color w:val="333333"/>
          <w:sz w:val="24"/>
          <w:szCs w:val="24"/>
          <w:shd w:val="clear" w:color="auto" w:fill="FFFFFF"/>
        </w:rPr>
      </w:pPr>
    </w:p>
    <w:p w:rsidR="00C5582C" w:rsidRPr="00E8626F" w:rsidRDefault="00C5582C" w:rsidP="00393F43">
      <w:pPr>
        <w:pStyle w:val="AralkYok"/>
        <w:jc w:val="both"/>
        <w:rPr>
          <w:color w:val="333333"/>
          <w:sz w:val="24"/>
          <w:szCs w:val="24"/>
          <w:shd w:val="clear" w:color="auto" w:fill="FFFFFF"/>
        </w:rPr>
      </w:pPr>
      <w:r w:rsidRPr="00E8626F">
        <w:rPr>
          <w:color w:val="333333"/>
          <w:sz w:val="24"/>
          <w:szCs w:val="24"/>
          <w:shd w:val="clear" w:color="auto" w:fill="FFFFFF"/>
        </w:rPr>
        <w:t>Gündemin 26. Maddesinin görüşülmesinden önce Çağatayalper KARAOSMANOĞLU toplantıdan ayrıldı.</w:t>
      </w:r>
    </w:p>
    <w:p w:rsidR="00E40F2C" w:rsidRPr="00E8626F" w:rsidRDefault="00E40F2C" w:rsidP="00393F43">
      <w:pPr>
        <w:pStyle w:val="AralkYok"/>
        <w:jc w:val="both"/>
        <w:rPr>
          <w:color w:val="333333"/>
          <w:sz w:val="24"/>
          <w:szCs w:val="24"/>
          <w:shd w:val="clear" w:color="auto" w:fill="FFFFFF"/>
        </w:rPr>
      </w:pPr>
    </w:p>
    <w:p w:rsidR="00C806A2" w:rsidRPr="00E8626F" w:rsidRDefault="00A05B8F" w:rsidP="00393F43">
      <w:pPr>
        <w:pStyle w:val="AralkYok"/>
        <w:jc w:val="both"/>
        <w:rPr>
          <w:color w:val="333333"/>
          <w:sz w:val="24"/>
          <w:szCs w:val="24"/>
          <w:shd w:val="clear" w:color="auto" w:fill="FFFFFF"/>
        </w:rPr>
      </w:pPr>
      <w:r w:rsidRPr="00E8626F">
        <w:rPr>
          <w:b/>
          <w:sz w:val="24"/>
          <w:szCs w:val="24"/>
        </w:rPr>
        <w:t>Gündemin 26. Maddesi (</w:t>
      </w:r>
      <w:r w:rsidR="00D43CF9" w:rsidRPr="00E8626F">
        <w:rPr>
          <w:b/>
          <w:sz w:val="24"/>
          <w:szCs w:val="24"/>
        </w:rPr>
        <w:t>367</w:t>
      </w:r>
      <w:r w:rsidRPr="00E8626F">
        <w:rPr>
          <w:b/>
          <w:sz w:val="24"/>
          <w:szCs w:val="24"/>
        </w:rPr>
        <w:t>),</w:t>
      </w:r>
      <w:r w:rsidR="008F14E0" w:rsidRPr="00E8626F">
        <w:rPr>
          <w:b/>
          <w:sz w:val="24"/>
          <w:szCs w:val="24"/>
        </w:rPr>
        <w:t xml:space="preserve"> </w:t>
      </w:r>
      <w:r w:rsidR="00E40F2C" w:rsidRPr="00E8626F">
        <w:rPr>
          <w:b/>
          <w:sz w:val="24"/>
          <w:szCs w:val="24"/>
        </w:rPr>
        <w:t>İmar Plan Değişikliği</w:t>
      </w:r>
      <w:r w:rsidRPr="00E8626F">
        <w:rPr>
          <w:b/>
          <w:bCs/>
          <w:color w:val="333333"/>
          <w:sz w:val="24"/>
          <w:szCs w:val="24"/>
        </w:rPr>
        <w:t xml:space="preserve">; </w:t>
      </w:r>
      <w:r w:rsidR="000C13CF" w:rsidRPr="00E8626F">
        <w:rPr>
          <w:color w:val="333333"/>
          <w:sz w:val="24"/>
          <w:szCs w:val="24"/>
          <w:shd w:val="clear" w:color="auto" w:fill="FFFFFF"/>
        </w:rPr>
        <w:t xml:space="preserve">Kazukoğlu ve Kuyumcuhacıali Mahallelerini kapsayan bölgede, mevcut imar planına ait kurum görüşleri, plan yapmaya esas zemin etütleri esas olmak üzere, yakın çevresindeki mevcut imar planı kararları da dikkate alınarak (fonksiyon alanları, yapı yoğunlukları, yapılaşma koşulları, ulaşım bağlantıları v.b. gibi) konut alanı içerikli olmak üzere hazırlanan, 1/1000 ölçekli Uygulama, 1/5000 ölçekli Nazım </w:t>
      </w:r>
      <w:r w:rsidR="000C13CF" w:rsidRPr="00E8626F">
        <w:rPr>
          <w:color w:val="333333"/>
          <w:sz w:val="24"/>
          <w:szCs w:val="24"/>
          <w:shd w:val="clear" w:color="auto" w:fill="FFFFFF"/>
        </w:rPr>
        <w:lastRenderedPageBreak/>
        <w:t>İmar Planı Değişiklikleri talebini, konut alanı içekli imar planı değişikliği hazırlanan söz konusu alan için Çevre Şehircilik ve İklim Değişikliği Bakanlığının, 12.07.2025 tarihli Olur’u ile Kamu Yararı Kararı alındığından, Toprak Koruma Projesi, Valilik Makamı’nın 05.09.2025 tarih, 20906001 sayılı yazısı ile onaylandığından, Düzce İl Toprak Koruma Kurulunun 25.12.2024 tarihli toplantısında görüşülüp uygun bulunarak Tarım ve Orman Bakanlığına gönderilen ve 10.07.2025 tarih, 18299552 sayılı Tarım ve Orman Bakanlığı Oluru ile tarım dışı amaçla kullanılması uygun bulunduğundan, düşük yoğunluklu konut alanı olarak düzenlenen bölge için hesaplanan nüfusun ihtiyacına yönelik Mekansal Planlar Yapım Yönetmeliği Ek-2 tabloda belirlenen standartlara göre sosyal ve teknik alt yapı alanları ayrıldığından, yakın çevresindeki plan kararlarına uygun bir planlama çalışması olduğundan,  öneri imar planının kuzey ve doğu bölümlerinde, mevcut imar planındaki 12.00 ve 15.00 metrelik imar yollarının, sürekliliği de sağlanmak üzere 19.50 metre olarak revize eden imar yolunun, öneri imar planının kesinleşmesinden sonra yapılacak 3194/18. Madde uygulamalarında, daha uygun parselasyon planları oluşturulmasına katkı sağlaması, Belediyemize daha az kamulaştırma işlemi oluşturması amaçları ile plan örneğinde gösterimi yapıldığı şekilde 18.00 metre olarak düzenlenmesi çerçevesinde uygun bulan imar komisyonu raporu, oybirliğiyle kabul edildi.</w:t>
      </w:r>
    </w:p>
    <w:p w:rsidR="00E40F2C" w:rsidRPr="00E8626F" w:rsidRDefault="00E40F2C" w:rsidP="00393F43">
      <w:pPr>
        <w:pStyle w:val="AralkYok"/>
        <w:jc w:val="both"/>
        <w:rPr>
          <w:color w:val="333333"/>
          <w:sz w:val="24"/>
          <w:szCs w:val="24"/>
          <w:shd w:val="clear" w:color="auto" w:fill="FFFFFF"/>
        </w:rPr>
      </w:pPr>
    </w:p>
    <w:p w:rsidR="00C5582C" w:rsidRPr="00E8626F" w:rsidRDefault="00C5582C" w:rsidP="00C5582C">
      <w:pPr>
        <w:pStyle w:val="AralkYok"/>
        <w:jc w:val="both"/>
        <w:rPr>
          <w:color w:val="333333"/>
          <w:sz w:val="24"/>
          <w:szCs w:val="24"/>
          <w:shd w:val="clear" w:color="auto" w:fill="FFFFFF"/>
        </w:rPr>
      </w:pPr>
      <w:r w:rsidRPr="00E8626F">
        <w:rPr>
          <w:color w:val="333333"/>
          <w:sz w:val="24"/>
          <w:szCs w:val="24"/>
          <w:shd w:val="clear" w:color="auto" w:fill="FFFFFF"/>
        </w:rPr>
        <w:t>Gündemin 27. Maddesinin görüşülmesinden önce Çağatayalper KARAOSMANOĞLU toplantıya katıldı.</w:t>
      </w:r>
    </w:p>
    <w:p w:rsidR="00C5582C" w:rsidRPr="00E8626F" w:rsidRDefault="00C5582C" w:rsidP="00393F43">
      <w:pPr>
        <w:pStyle w:val="AralkYok"/>
        <w:jc w:val="both"/>
        <w:rPr>
          <w:color w:val="333333"/>
          <w:sz w:val="24"/>
          <w:szCs w:val="24"/>
          <w:shd w:val="clear" w:color="auto" w:fill="FFFFFF"/>
        </w:rPr>
      </w:pPr>
    </w:p>
    <w:p w:rsidR="003173C9" w:rsidRPr="00E8626F" w:rsidRDefault="007E4ECD" w:rsidP="00393F43">
      <w:pPr>
        <w:pStyle w:val="AralkYok"/>
        <w:jc w:val="both"/>
        <w:rPr>
          <w:color w:val="333333"/>
          <w:sz w:val="24"/>
          <w:szCs w:val="24"/>
          <w:shd w:val="clear" w:color="auto" w:fill="FFFFFF"/>
        </w:rPr>
      </w:pPr>
      <w:r w:rsidRPr="00E8626F">
        <w:rPr>
          <w:b/>
          <w:sz w:val="24"/>
          <w:szCs w:val="24"/>
        </w:rPr>
        <w:t>Gündemin 27. Maddesi (</w:t>
      </w:r>
      <w:r w:rsidR="00D43CF9" w:rsidRPr="00E8626F">
        <w:rPr>
          <w:b/>
          <w:sz w:val="24"/>
          <w:szCs w:val="24"/>
        </w:rPr>
        <w:t>368</w:t>
      </w:r>
      <w:r w:rsidRPr="00E8626F">
        <w:rPr>
          <w:b/>
          <w:sz w:val="24"/>
          <w:szCs w:val="24"/>
        </w:rPr>
        <w:t xml:space="preserve">), </w:t>
      </w:r>
      <w:r w:rsidR="00C5582C" w:rsidRPr="00E8626F">
        <w:rPr>
          <w:b/>
          <w:sz w:val="24"/>
          <w:szCs w:val="24"/>
        </w:rPr>
        <w:t>İmar Plan Değişikliği</w:t>
      </w:r>
      <w:r w:rsidRPr="00E8626F">
        <w:rPr>
          <w:b/>
          <w:bCs/>
          <w:color w:val="333333"/>
          <w:sz w:val="24"/>
          <w:szCs w:val="24"/>
        </w:rPr>
        <w:t xml:space="preserve">; </w:t>
      </w:r>
      <w:r w:rsidR="000C13CF" w:rsidRPr="00E8626F">
        <w:rPr>
          <w:color w:val="333333"/>
          <w:sz w:val="24"/>
          <w:szCs w:val="24"/>
          <w:shd w:val="clear" w:color="auto" w:fill="FFFFFF"/>
        </w:rPr>
        <w:t>Körpeşler Mahallesi 1763 ada 1 numaralı parsel ve yakın çevresinin, ilköğretim tesis alanı, park alanı, dere-kanal ve imar yolu olarak düzenlenen mevcut imar planının, sosyal kültürel tesis alanı, park alanı ve ilköğretim tesis alanı olarak yeniden düzenlenmesi içerikli hazırlanan, 1/1000 ölçekli Uygulama İmar Planı, 1/5000 ölçekli Nazım İmar Planı Değişiklikleri talebi, öneri imar planı değişikliği ile yapılması planlanan sosyal tesisin (Öğretmenevi) gerçekleşmesine olanak tanınacağından, bu bölgedeki Sosyal ve Teknik Altyapı alanlarının toplam büyüklükleri artırıldığından, plan onama sınırları içerisindeki dere-kanal gösterimi, Tarım ve Orman Bakanlığı’nın Devlet (Su İşleri Genel Müdürlüğü 5. Bölge Müdürlüğü) 19.06.2020 tarih ve 333320 sayılı kurum görüşüne uygun olarak düzenlendiğinden, oybirliğiyle kabul edildi.</w:t>
      </w:r>
    </w:p>
    <w:p w:rsidR="00E40F2C" w:rsidRPr="00E8626F" w:rsidRDefault="00E40F2C" w:rsidP="00393F43">
      <w:pPr>
        <w:pStyle w:val="AralkYok"/>
        <w:jc w:val="both"/>
        <w:rPr>
          <w:color w:val="333333"/>
          <w:sz w:val="24"/>
          <w:szCs w:val="24"/>
          <w:shd w:val="clear" w:color="auto" w:fill="FFFFFF"/>
        </w:rPr>
      </w:pPr>
    </w:p>
    <w:p w:rsidR="00CF5A03" w:rsidRPr="00E8626F" w:rsidRDefault="008215C4" w:rsidP="00393F43">
      <w:pPr>
        <w:pStyle w:val="AralkYok"/>
        <w:jc w:val="both"/>
        <w:rPr>
          <w:color w:val="333333"/>
          <w:sz w:val="24"/>
          <w:szCs w:val="24"/>
          <w:shd w:val="clear" w:color="auto" w:fill="FFFFFF"/>
        </w:rPr>
      </w:pPr>
      <w:r w:rsidRPr="00E8626F">
        <w:rPr>
          <w:b/>
          <w:sz w:val="24"/>
          <w:szCs w:val="24"/>
        </w:rPr>
        <w:t>Gündemin 28. Maddesi (</w:t>
      </w:r>
      <w:r w:rsidR="00D43CF9" w:rsidRPr="00E8626F">
        <w:rPr>
          <w:b/>
          <w:sz w:val="24"/>
          <w:szCs w:val="24"/>
        </w:rPr>
        <w:t>369</w:t>
      </w:r>
      <w:r w:rsidRPr="00E8626F">
        <w:rPr>
          <w:b/>
          <w:sz w:val="24"/>
          <w:szCs w:val="24"/>
        </w:rPr>
        <w:t xml:space="preserve">), </w:t>
      </w:r>
      <w:r w:rsidR="00C5582C" w:rsidRPr="00E8626F">
        <w:rPr>
          <w:b/>
          <w:sz w:val="24"/>
          <w:szCs w:val="24"/>
        </w:rPr>
        <w:t>Yapı Nizamı</w:t>
      </w:r>
      <w:r w:rsidRPr="00E8626F">
        <w:rPr>
          <w:b/>
          <w:bCs/>
          <w:color w:val="333333"/>
          <w:sz w:val="24"/>
          <w:szCs w:val="24"/>
        </w:rPr>
        <w:t xml:space="preserve">; </w:t>
      </w:r>
      <w:r w:rsidR="000C13CF" w:rsidRPr="00E8626F">
        <w:rPr>
          <w:color w:val="333333"/>
          <w:sz w:val="24"/>
          <w:szCs w:val="24"/>
          <w:shd w:val="clear" w:color="auto" w:fill="FFFFFF"/>
        </w:rPr>
        <w:t xml:space="preserve">Nusrettin Mahallesi 212 ada 49 numaralı parsel ile 212 ada 22 numaralı parselin, ayrık nizam olarak düzenlenen mevcut imar planının blok nizam olarak yeniden düzenlenmesi içerikli hazırlanan, 1/1000 ölçekli uygulama imar planı değişikliği talebi, Nusrettin Mahallesi 212 ada 49 numaralı parselin bulunduğu yapı adasında blok nizam olarak yapılaşmasını tamamlayan mevcut yapı ruhsatlı binaya uygun olmak üzere yan bahçesiz olarak yapılaşması sağlanacağından, yapı nizamının blok olarak belirlenmesi ile oluşacak binaların cephe ölçüleri, yapı adası içerisindeki ve yakın çevresindeki mevcut yapıların </w:t>
      </w:r>
      <w:r w:rsidR="000C13CF" w:rsidRPr="00E8626F">
        <w:rPr>
          <w:color w:val="333333"/>
          <w:sz w:val="24"/>
          <w:szCs w:val="24"/>
          <w:shd w:val="clear" w:color="auto" w:fill="FFFFFF"/>
        </w:rPr>
        <w:lastRenderedPageBreak/>
        <w:t>cephe ölçülerine uygun bir yapılaşma olacağından, Planlı Alanlar İmar Yönetmeliği’nin Geçici 2. Maddesi hükmü ve Çevre, Şehircilik ve İklim Değişikliği Bakanlığı Mesleki Hizmetler Genel Müdürlüğü’nün 06.12.2024 tarih ve 101916154 sayılı yazısında belirtilen kurum görüşüne de uygunluk sağlandığından, oybirliğiyle kabul edildi.</w:t>
      </w:r>
    </w:p>
    <w:p w:rsidR="000C13CF" w:rsidRPr="00E8626F" w:rsidRDefault="000C13CF" w:rsidP="00393F43">
      <w:pPr>
        <w:pStyle w:val="AralkYok"/>
        <w:jc w:val="both"/>
        <w:rPr>
          <w:color w:val="333333"/>
          <w:sz w:val="24"/>
          <w:szCs w:val="24"/>
          <w:shd w:val="clear" w:color="auto" w:fill="FFFFFF"/>
        </w:rPr>
      </w:pPr>
    </w:p>
    <w:p w:rsidR="00C5582C" w:rsidRPr="00E8626F" w:rsidRDefault="00C5582C" w:rsidP="00C5582C">
      <w:pPr>
        <w:pStyle w:val="AralkYok"/>
        <w:jc w:val="both"/>
        <w:rPr>
          <w:color w:val="333333"/>
          <w:sz w:val="24"/>
          <w:szCs w:val="24"/>
          <w:shd w:val="clear" w:color="auto" w:fill="FFFFFF"/>
        </w:rPr>
      </w:pPr>
      <w:r w:rsidRPr="00E8626F">
        <w:rPr>
          <w:color w:val="333333"/>
          <w:sz w:val="24"/>
          <w:szCs w:val="24"/>
          <w:shd w:val="clear" w:color="auto" w:fill="FFFFFF"/>
        </w:rPr>
        <w:t>Gündemin 29. Maddesinin görüşülmesinden önce Ayşe Nimet ÖZER toplantıdan ayrıldı.</w:t>
      </w:r>
    </w:p>
    <w:p w:rsidR="00E40F2C" w:rsidRPr="00E8626F" w:rsidRDefault="00E40F2C" w:rsidP="00393F43">
      <w:pPr>
        <w:pStyle w:val="AralkYok"/>
        <w:jc w:val="both"/>
        <w:rPr>
          <w:color w:val="333333"/>
          <w:sz w:val="24"/>
          <w:szCs w:val="24"/>
          <w:shd w:val="clear" w:color="auto" w:fill="FFFFFF"/>
        </w:rPr>
      </w:pPr>
    </w:p>
    <w:p w:rsidR="003173C9" w:rsidRPr="00E8626F" w:rsidRDefault="008215C4" w:rsidP="00393F43">
      <w:pPr>
        <w:pStyle w:val="AralkYok"/>
        <w:jc w:val="both"/>
        <w:rPr>
          <w:color w:val="333333"/>
          <w:sz w:val="24"/>
          <w:szCs w:val="24"/>
          <w:shd w:val="clear" w:color="auto" w:fill="FFFFFF"/>
        </w:rPr>
      </w:pPr>
      <w:r w:rsidRPr="00E8626F">
        <w:rPr>
          <w:b/>
          <w:sz w:val="24"/>
          <w:szCs w:val="24"/>
        </w:rPr>
        <w:t>Gündemin 29. Maddesi (</w:t>
      </w:r>
      <w:r w:rsidR="00D43CF9" w:rsidRPr="00E8626F">
        <w:rPr>
          <w:b/>
          <w:sz w:val="24"/>
          <w:szCs w:val="24"/>
        </w:rPr>
        <w:t>370</w:t>
      </w:r>
      <w:r w:rsidRPr="00E8626F">
        <w:rPr>
          <w:b/>
          <w:sz w:val="24"/>
          <w:szCs w:val="24"/>
        </w:rPr>
        <w:t xml:space="preserve">), </w:t>
      </w:r>
      <w:r w:rsidR="00C5582C" w:rsidRPr="00E8626F">
        <w:rPr>
          <w:b/>
          <w:sz w:val="24"/>
          <w:szCs w:val="24"/>
        </w:rPr>
        <w:t>İmar Plan Değişikliği</w:t>
      </w:r>
      <w:r w:rsidRPr="00E8626F">
        <w:rPr>
          <w:b/>
          <w:bCs/>
          <w:color w:val="333333"/>
          <w:sz w:val="24"/>
          <w:szCs w:val="24"/>
        </w:rPr>
        <w:t xml:space="preserve">; </w:t>
      </w:r>
      <w:r w:rsidR="000C13CF" w:rsidRPr="00E8626F">
        <w:rPr>
          <w:color w:val="333333"/>
          <w:sz w:val="24"/>
          <w:szCs w:val="24"/>
          <w:shd w:val="clear" w:color="auto" w:fill="FFFFFF"/>
        </w:rPr>
        <w:t>Ozanlar Mahallesi’nde düzenleme sınırı ile gösterimi yapılan parseller ve yakın çevresinde, hisselerin dengeli dağılımının da sağlanması için, mevcut imar planındaki konut alanı, park alanı, ağaçlandırılacak alan ve otopark alanlarının yer seçimleri ve büyüklüklerini yeniden düzenleyen, ulaşım bağlantılarını mevcut plan kararları ve halihazırdaki kullanımlar da dikkate alınarak revize eden ve düzenleme sınırının güney bölümündeki fonksiyon alanlarını, yerleşik alan sınırlarına göre düzenleyen, 1/1000 ölçekli Uygulama, 1/5000 ölçekli Nazım İmar Planı Değişiklikleri talebi, söz konusu parseller ve yakın çevresinde yapılan imar uygulamalarındaki DOP oranlarına uygunluk sağlandığından, öneri planının kesinleşmesinden sonra yapılacak uygulamada hisselerin dengeli dağılımı sağlanacağından, mevcut imar planında düzenlenen mahalle içi toplayıcı yolların terkleri yapılarak fiilen kullanıma açılması sağlanacağından, sosyal ve teknik altyapı alanları kamusal kullanıma kazandırılacağından, düzenleme sınırının güney bölümündeki fonksiyon alanları, yerleşik alan sınırlarına göre düzenlendiğinden, oybirliğiyle kabul edildi.</w:t>
      </w:r>
    </w:p>
    <w:p w:rsidR="00C5582C" w:rsidRPr="00E8626F" w:rsidRDefault="00C5582C" w:rsidP="00393F43">
      <w:pPr>
        <w:pStyle w:val="AralkYok"/>
        <w:jc w:val="both"/>
        <w:rPr>
          <w:color w:val="333333"/>
          <w:sz w:val="24"/>
          <w:szCs w:val="24"/>
          <w:shd w:val="clear" w:color="auto" w:fill="FFFFFF"/>
        </w:rPr>
      </w:pPr>
    </w:p>
    <w:p w:rsidR="00CF5A03" w:rsidRPr="00E8626F" w:rsidRDefault="009C26D5" w:rsidP="009C26D5">
      <w:pPr>
        <w:pStyle w:val="AralkYok"/>
        <w:jc w:val="both"/>
        <w:rPr>
          <w:color w:val="333333"/>
          <w:sz w:val="24"/>
          <w:szCs w:val="24"/>
          <w:shd w:val="clear" w:color="auto" w:fill="FFFFFF"/>
        </w:rPr>
      </w:pPr>
      <w:r w:rsidRPr="00E8626F">
        <w:rPr>
          <w:b/>
          <w:sz w:val="24"/>
          <w:szCs w:val="24"/>
        </w:rPr>
        <w:t>Gündemin 30. Maddesi (</w:t>
      </w:r>
      <w:r w:rsidR="00D43CF9" w:rsidRPr="00E8626F">
        <w:rPr>
          <w:b/>
          <w:sz w:val="24"/>
          <w:szCs w:val="24"/>
        </w:rPr>
        <w:t>371</w:t>
      </w:r>
      <w:r w:rsidRPr="00E8626F">
        <w:rPr>
          <w:b/>
          <w:sz w:val="24"/>
          <w:szCs w:val="24"/>
        </w:rPr>
        <w:t xml:space="preserve">), </w:t>
      </w:r>
      <w:r w:rsidR="00C5582C" w:rsidRPr="00E8626F">
        <w:rPr>
          <w:b/>
          <w:sz w:val="24"/>
          <w:szCs w:val="24"/>
        </w:rPr>
        <w:t>İmar Plan Değişikliği</w:t>
      </w:r>
      <w:r w:rsidRPr="00E8626F">
        <w:rPr>
          <w:b/>
          <w:bCs/>
          <w:color w:val="333333"/>
          <w:sz w:val="24"/>
          <w:szCs w:val="24"/>
        </w:rPr>
        <w:t xml:space="preserve">; </w:t>
      </w:r>
      <w:r w:rsidR="000C13CF" w:rsidRPr="00E8626F">
        <w:rPr>
          <w:color w:val="333333"/>
          <w:sz w:val="24"/>
          <w:szCs w:val="24"/>
          <w:shd w:val="clear" w:color="auto" w:fill="FFFFFF"/>
        </w:rPr>
        <w:t>Şıralık Mahallesi 848 numaralı parselin İlköğretim Tesis Alanı olarak yeniden düzenlenmesi içerikli hazırlanan, 1/1000 ölçekli Uygulama İmar Planı, 1/5000 ölçekli Nazım İmar Planı Değişiklikleri talebi, yatırım programına alınan İlköğretim Tesis Alanı yapımına olanak tanıyacağından, daha önceki imar planında da ilköğretim tesis alanı olarak düzenlendiğinden, 2013 yılı onaylı plan kararlarına uygun bir düzenleme olacağından, oybirliğiyle kabul edildi.</w:t>
      </w:r>
    </w:p>
    <w:p w:rsidR="003173C9" w:rsidRPr="00E8626F" w:rsidRDefault="003173C9" w:rsidP="009C26D5">
      <w:pPr>
        <w:pStyle w:val="AralkYok"/>
        <w:jc w:val="both"/>
        <w:rPr>
          <w:color w:val="333333"/>
          <w:sz w:val="24"/>
          <w:szCs w:val="24"/>
        </w:rPr>
      </w:pPr>
    </w:p>
    <w:p w:rsidR="00C5582C" w:rsidRPr="00E8626F" w:rsidRDefault="00C5582C" w:rsidP="00C5582C">
      <w:pPr>
        <w:pStyle w:val="AralkYok"/>
        <w:jc w:val="both"/>
        <w:rPr>
          <w:color w:val="333333"/>
          <w:sz w:val="24"/>
          <w:szCs w:val="24"/>
          <w:shd w:val="clear" w:color="auto" w:fill="FFFFFF"/>
        </w:rPr>
      </w:pPr>
      <w:r w:rsidRPr="00E8626F">
        <w:rPr>
          <w:color w:val="333333"/>
          <w:sz w:val="24"/>
          <w:szCs w:val="24"/>
          <w:shd w:val="clear" w:color="auto" w:fill="FFFFFF"/>
        </w:rPr>
        <w:t>Gündemin 31. Maddesinin görüşülmesinden önce Ayşe Nimet ÖZER toplantıya katıldı.</w:t>
      </w:r>
    </w:p>
    <w:p w:rsidR="00C5582C" w:rsidRPr="00E8626F" w:rsidRDefault="00C5582C" w:rsidP="009C26D5">
      <w:pPr>
        <w:pStyle w:val="AralkYok"/>
        <w:jc w:val="both"/>
        <w:rPr>
          <w:color w:val="333333"/>
          <w:sz w:val="24"/>
          <w:szCs w:val="24"/>
        </w:rPr>
      </w:pPr>
    </w:p>
    <w:p w:rsidR="00E40F2C" w:rsidRPr="00E8626F" w:rsidRDefault="009C26D5" w:rsidP="009C26D5">
      <w:pPr>
        <w:pStyle w:val="AralkYok"/>
        <w:jc w:val="both"/>
        <w:rPr>
          <w:b/>
          <w:sz w:val="24"/>
          <w:szCs w:val="24"/>
        </w:rPr>
      </w:pPr>
      <w:r w:rsidRPr="00E8626F">
        <w:rPr>
          <w:b/>
          <w:sz w:val="24"/>
          <w:szCs w:val="24"/>
        </w:rPr>
        <w:t>Gündemin 31. Maddesi (</w:t>
      </w:r>
      <w:r w:rsidR="00D43CF9" w:rsidRPr="00E8626F">
        <w:rPr>
          <w:b/>
          <w:sz w:val="24"/>
          <w:szCs w:val="24"/>
        </w:rPr>
        <w:t>372</w:t>
      </w:r>
      <w:r w:rsidRPr="00E8626F">
        <w:rPr>
          <w:b/>
          <w:sz w:val="24"/>
          <w:szCs w:val="24"/>
        </w:rPr>
        <w:t xml:space="preserve">), </w:t>
      </w:r>
      <w:r w:rsidR="00770CE4" w:rsidRPr="00E8626F">
        <w:rPr>
          <w:b/>
          <w:sz w:val="24"/>
          <w:szCs w:val="24"/>
        </w:rPr>
        <w:t>Plan Hüküm Değişikliği</w:t>
      </w:r>
      <w:r w:rsidRPr="00E8626F">
        <w:rPr>
          <w:b/>
          <w:bCs/>
          <w:color w:val="333333"/>
          <w:sz w:val="24"/>
          <w:szCs w:val="24"/>
        </w:rPr>
        <w:t xml:space="preserve">; </w:t>
      </w:r>
      <w:r w:rsidR="000C13CF" w:rsidRPr="00E8626F">
        <w:rPr>
          <w:color w:val="333333"/>
          <w:sz w:val="24"/>
          <w:szCs w:val="24"/>
          <w:shd w:val="clear" w:color="auto" w:fill="FFFFFF"/>
        </w:rPr>
        <w:t xml:space="preserve">Düzce Kenti Revizyon ve İlave İmar Planı Plan Notları 17. Maddenin iptal edilerek, Plan Notları 49. Maddenin ilk paragrafının; "Sanayi, imalathane ve depolama alanları (konut dışı kentsel çalışma alanları) ile ilgili imar planı değişikliği taleplerinde, diğer fonksiyon alanlarından en az 10.00 metrelik araç yolları ile ayrılarak imar adası oluşturulması koşulunun sağlanması esastır. Parselasyon planlarına yönelik bütün uygulamalarda parsel cephe ve derinlikleri 30.00 metre, parsel büyüklüğü 2000 m²’den az olamaz. Bu fonksiyon alanlarında yan ve arka bahçe mesafeleri 5.00 metre olarak uygulanır." şeklinde düzenlenmesi talebi, ülkesel ve bölgesel ölçekte üretim yapan kuruluşların, uzun vadeli </w:t>
      </w:r>
      <w:r w:rsidR="000C13CF" w:rsidRPr="00E8626F">
        <w:rPr>
          <w:color w:val="333333"/>
          <w:sz w:val="24"/>
          <w:szCs w:val="24"/>
          <w:shd w:val="clear" w:color="auto" w:fill="FFFFFF"/>
        </w:rPr>
        <w:lastRenderedPageBreak/>
        <w:t>üretim ve depolama ile ilgili planlama ve yatırımların yakın çevresinde oluşabilecek olumsuzluklar, büyük ölçüde giderilmiş olacağından, öneri lejand maddesinin kesinleşmesinden sonra, yapı adası formunda önerilecek çalışma alanları, lojistik verimliliği de artıracağından, oybirliğiyle kabul edildi.</w:t>
      </w:r>
    </w:p>
    <w:p w:rsidR="00E40F2C" w:rsidRPr="00E8626F" w:rsidRDefault="00E40F2C" w:rsidP="009C26D5">
      <w:pPr>
        <w:pStyle w:val="AralkYok"/>
        <w:jc w:val="both"/>
        <w:rPr>
          <w:b/>
          <w:sz w:val="24"/>
          <w:szCs w:val="24"/>
        </w:rPr>
      </w:pPr>
    </w:p>
    <w:p w:rsidR="0048251F" w:rsidRPr="00E8626F" w:rsidRDefault="009C26D5" w:rsidP="009C26D5">
      <w:pPr>
        <w:pStyle w:val="AralkYok"/>
        <w:jc w:val="both"/>
        <w:rPr>
          <w:color w:val="333333"/>
          <w:sz w:val="24"/>
          <w:szCs w:val="24"/>
          <w:shd w:val="clear" w:color="auto" w:fill="FFFFFF"/>
        </w:rPr>
      </w:pPr>
      <w:r w:rsidRPr="00E8626F">
        <w:rPr>
          <w:b/>
          <w:sz w:val="24"/>
          <w:szCs w:val="24"/>
        </w:rPr>
        <w:t>Gündemin 32. Maddesi (</w:t>
      </w:r>
      <w:r w:rsidR="00D43CF9" w:rsidRPr="00E8626F">
        <w:rPr>
          <w:b/>
          <w:sz w:val="24"/>
          <w:szCs w:val="24"/>
        </w:rPr>
        <w:t>373</w:t>
      </w:r>
      <w:r w:rsidRPr="00E8626F">
        <w:rPr>
          <w:b/>
          <w:sz w:val="24"/>
          <w:szCs w:val="24"/>
        </w:rPr>
        <w:t xml:space="preserve">), </w:t>
      </w:r>
      <w:r w:rsidR="00C5582C" w:rsidRPr="00E8626F">
        <w:rPr>
          <w:b/>
          <w:sz w:val="24"/>
          <w:szCs w:val="24"/>
        </w:rPr>
        <w:t>İmar Plan Değişikliği</w:t>
      </w:r>
      <w:r w:rsidRPr="00E8626F">
        <w:rPr>
          <w:b/>
          <w:bCs/>
          <w:color w:val="333333"/>
          <w:sz w:val="24"/>
          <w:szCs w:val="24"/>
        </w:rPr>
        <w:t xml:space="preserve">; </w:t>
      </w:r>
      <w:r w:rsidR="000C13CF" w:rsidRPr="00E8626F">
        <w:rPr>
          <w:color w:val="333333"/>
          <w:sz w:val="24"/>
          <w:szCs w:val="24"/>
          <w:shd w:val="clear" w:color="auto" w:fill="FFFFFF"/>
        </w:rPr>
        <w:t>Şehit Kemal Işıldak Mahallesi 2419 ada 10, 11, 12, 13, 14, 15, 16, 17, 18 ve 21 parseller ile Darıcı Mahallesi 1413 ada 6 parsel numaralı parsellere ilişkin; akaryakıt istasyonu fonksiyonunun kaldırılarak, yakın çevresindeki mevcut plan kullanım kararları ve yapılaşma koşulları doğrultusunda yeniden düzenlenmesi talebi, Düzce Kenti Revizyon ve İlave İmar Planı Plan Notları 50. Madde hükmü yerine getirilerek, yakın çevresindeki parsellerde imar planı veya imar planı değişikliği talepleri ile farklı fonksiyon alanları için belirlenmiş mesafe kriterleri, giriş-çıkış izni v.b. gibi konulardaki kısıtlılık kaldırılmış olacağından, Şehit Kemal Işıldak Mahallesi 2419 ada 10, 11, 12, 13, 14, 15, 16, 17, 18 ve 21 parseller ile Darıcı Mahallesi 1413 ada 6 parsel numaralı parsellerin yakın çevresindeki mevcut plan kararları ve yapılaşma koşullarına uygun bir düzenleme olacağından, oyçokluğuyla kabul edildi.</w:t>
      </w:r>
    </w:p>
    <w:p w:rsidR="00770CE4" w:rsidRPr="00E8626F" w:rsidRDefault="00770CE4" w:rsidP="009C26D5">
      <w:pPr>
        <w:pStyle w:val="AralkYok"/>
        <w:jc w:val="both"/>
        <w:rPr>
          <w:color w:val="333333"/>
          <w:sz w:val="24"/>
          <w:szCs w:val="24"/>
          <w:shd w:val="clear" w:color="auto" w:fill="FFFFFF"/>
        </w:rPr>
      </w:pPr>
    </w:p>
    <w:p w:rsidR="0048251F" w:rsidRPr="00E8626F" w:rsidRDefault="009C26D5" w:rsidP="009C26D5">
      <w:pPr>
        <w:pStyle w:val="AralkYok"/>
        <w:jc w:val="both"/>
        <w:rPr>
          <w:color w:val="333333"/>
          <w:sz w:val="24"/>
          <w:szCs w:val="24"/>
        </w:rPr>
      </w:pPr>
      <w:r w:rsidRPr="00E8626F">
        <w:rPr>
          <w:b/>
          <w:sz w:val="24"/>
          <w:szCs w:val="24"/>
        </w:rPr>
        <w:t>Gündemin 33. Maddesi (</w:t>
      </w:r>
      <w:r w:rsidR="00D43CF9" w:rsidRPr="00E8626F">
        <w:rPr>
          <w:b/>
          <w:sz w:val="24"/>
          <w:szCs w:val="24"/>
        </w:rPr>
        <w:t>374</w:t>
      </w:r>
      <w:r w:rsidRPr="00E8626F">
        <w:rPr>
          <w:b/>
          <w:sz w:val="24"/>
          <w:szCs w:val="24"/>
        </w:rPr>
        <w:t xml:space="preserve">), </w:t>
      </w:r>
      <w:r w:rsidR="006407A2" w:rsidRPr="00E8626F">
        <w:rPr>
          <w:b/>
          <w:sz w:val="24"/>
          <w:szCs w:val="24"/>
        </w:rPr>
        <w:t>İtiraz</w:t>
      </w:r>
      <w:r w:rsidRPr="00E8626F">
        <w:rPr>
          <w:b/>
          <w:bCs/>
          <w:color w:val="333333"/>
          <w:sz w:val="24"/>
          <w:szCs w:val="24"/>
        </w:rPr>
        <w:t xml:space="preserve">; </w:t>
      </w:r>
      <w:r w:rsidR="000C13CF" w:rsidRPr="00E8626F">
        <w:rPr>
          <w:color w:val="333333"/>
          <w:sz w:val="24"/>
          <w:szCs w:val="24"/>
          <w:shd w:val="clear" w:color="auto" w:fill="FFFFFF"/>
        </w:rPr>
        <w:t>Darıcı Mahallesi ile Şıralık Mahallesi’nin kesişiminde ve Kirazlı Mahallesi-Paşaormanı Köyü Bağlantı Yolu’nun güneyinde kalan bölge için, mevcut imar planına ait kurum görüşleri, plan yapmaya esas zemin etütleri esas olmak üzere, yakın çevresindeki mevcut imar planı kararları da dikkate alınarak (fonksiyon alanları, yapı yoğunlukları, yapılaşma koşulları, ulaşım bağlantıları v.b. gibi) konut alanı içerikli olmak üzere hazırlanan, 1/1000 ölçekli Uygulama, 1/5000 ölçekli Nazım İmar Planı Değişiklikleri ve plan açıklama raporlarını uygun bulan, 05.02.2026 tarih ve 155  sayılı Meclis Kararına, Şıralok Mahallesi  146 numaralı parsel, Darıcı Mahallesi 2305 ada 2, 3, 4, 2310 ada 2, 3, 4, 5, 6, 7, 2306 ada 6, 2309 ada 3, 6, 7 numaralı parsel sahiplerinin dilekçelerinde belirtilen, söz konusu parsellerdeki sosyal ve teknik altyapı alanları ile imar yollarının kaldırılması, kaydırılması ve/veya yeniden düzenlenmesi (yeniden 3194/18 maddeye göre  uygulama yapılmaması) içeriği ile yapılan itirazlar, itiraza konu parsellerde plan kararları nedeniyle oluşan yeniden parselasyon planına yönelik uygulama yapılması durumu, anılan parselleri de kapsayacak şekilde 3194 sayılı İmar Kanunu'nun 18. Maddesine göre yapılacak uygulamada parsel büyüklükleri ve konumları korunacağından, oyçokluğuyla reddedildi.</w:t>
      </w:r>
    </w:p>
    <w:p w:rsidR="00103BC2" w:rsidRPr="00E8626F" w:rsidRDefault="00103BC2" w:rsidP="009C26D5">
      <w:pPr>
        <w:pStyle w:val="AralkYok"/>
        <w:jc w:val="both"/>
        <w:rPr>
          <w:color w:val="333333"/>
          <w:sz w:val="24"/>
          <w:szCs w:val="24"/>
        </w:rPr>
      </w:pPr>
    </w:p>
    <w:p w:rsidR="00323331" w:rsidRPr="00E8626F" w:rsidRDefault="009C26D5" w:rsidP="009C26D5">
      <w:pPr>
        <w:pStyle w:val="AralkYok"/>
        <w:jc w:val="both"/>
        <w:rPr>
          <w:color w:val="333333"/>
          <w:sz w:val="24"/>
          <w:szCs w:val="24"/>
        </w:rPr>
      </w:pPr>
      <w:r w:rsidRPr="00E8626F">
        <w:rPr>
          <w:b/>
          <w:sz w:val="24"/>
          <w:szCs w:val="24"/>
        </w:rPr>
        <w:t>Gündemin 34. Maddesi (</w:t>
      </w:r>
      <w:r w:rsidR="00D43CF9" w:rsidRPr="00E8626F">
        <w:rPr>
          <w:b/>
          <w:sz w:val="24"/>
          <w:szCs w:val="24"/>
        </w:rPr>
        <w:t>375</w:t>
      </w:r>
      <w:r w:rsidRPr="00E8626F">
        <w:rPr>
          <w:b/>
          <w:sz w:val="24"/>
          <w:szCs w:val="24"/>
        </w:rPr>
        <w:t xml:space="preserve">), </w:t>
      </w:r>
      <w:r w:rsidR="006407A2" w:rsidRPr="00E8626F">
        <w:rPr>
          <w:b/>
          <w:sz w:val="24"/>
          <w:szCs w:val="24"/>
        </w:rPr>
        <w:t>İtiraz</w:t>
      </w:r>
      <w:r w:rsidRPr="00E8626F">
        <w:rPr>
          <w:b/>
          <w:bCs/>
          <w:color w:val="333333"/>
          <w:sz w:val="24"/>
          <w:szCs w:val="24"/>
        </w:rPr>
        <w:t xml:space="preserve">; </w:t>
      </w:r>
      <w:r w:rsidR="000C13CF" w:rsidRPr="00E8626F">
        <w:rPr>
          <w:color w:val="333333"/>
          <w:sz w:val="24"/>
          <w:szCs w:val="24"/>
          <w:shd w:val="clear" w:color="auto" w:fill="FFFFFF"/>
        </w:rPr>
        <w:t xml:space="preserve">Derelitütüncü ve Dedeler Mahalleleri’nin kuzey bölümleri ile Yahyalar Mahallesi güney bölümünü kapsayan bölge için, mevcut imar planına ait kurum görüşleri, plan yapmaya esas zemin etütleri esas olmak üzere, yakın çevresindeki mevcut imar planı kararları da dikkate alınarak (fonksiyon alanları, yapı yoğunlukları, yapılaşma koşulları, ulaşım bağlantıları v.b. gibi) konut alanı içerikli olmak üzere hazırlanan, 1/1000 </w:t>
      </w:r>
      <w:r w:rsidR="000C13CF" w:rsidRPr="00E8626F">
        <w:rPr>
          <w:color w:val="333333"/>
          <w:sz w:val="24"/>
          <w:szCs w:val="24"/>
          <w:shd w:val="clear" w:color="auto" w:fill="FFFFFF"/>
        </w:rPr>
        <w:lastRenderedPageBreak/>
        <w:t>ölçekli Uygulama, 1/5000 ölçekli Nazım İmar Planı Değişiklikleri ve plan açıklama raporlarının uygun bulan, 08.01.2026 tarih ve 69 sayılı Meclis Kararına, Dedeler Mahallesi 2487 ada 14, 17, 18, 19 ve 20 numaralı parsel sahiplerinin  dilekçelerinde belirtilen, söz konusu parsellerde oluşturulan imar yolunun kaldırılması içeriği ile yapılan itirazlar, kaldırılması istenilen 15.00 metrelik yol kuzey ve güney yönlerde sürekliliği olan mahalle içi toplayıcı yol niteliğinde olduğundan, itiraza konu parsellerde plan kararları nedeniyle oluşan yeniden parselasyon planına yönelik uygulama yapılması durumu, anılan parselleri de kapsayacak şekilde 3194 sayılı İmar Kanunu'nun 18. Maddesine göre yapılacak uygulamada düzenleme sınırı içerisindeki her parselden belirlenen DOP oranında kesinti yapılacağından, oyçokluğuyla reddedildi.</w:t>
      </w:r>
    </w:p>
    <w:p w:rsidR="00323331" w:rsidRPr="00E8626F" w:rsidRDefault="00323331" w:rsidP="009C26D5">
      <w:pPr>
        <w:pStyle w:val="AralkYok"/>
        <w:jc w:val="both"/>
        <w:rPr>
          <w:color w:val="333333"/>
          <w:sz w:val="24"/>
          <w:szCs w:val="24"/>
        </w:rPr>
      </w:pPr>
    </w:p>
    <w:p w:rsidR="0048251F" w:rsidRPr="00E8626F" w:rsidRDefault="009C26D5" w:rsidP="009C26D5">
      <w:pPr>
        <w:pStyle w:val="AralkYok"/>
        <w:jc w:val="both"/>
        <w:rPr>
          <w:color w:val="333333"/>
          <w:sz w:val="24"/>
          <w:szCs w:val="24"/>
        </w:rPr>
      </w:pPr>
      <w:r w:rsidRPr="00E8626F">
        <w:rPr>
          <w:b/>
          <w:sz w:val="24"/>
          <w:szCs w:val="24"/>
        </w:rPr>
        <w:t>Gündemin 35. Maddesi (</w:t>
      </w:r>
      <w:r w:rsidR="00D43CF9" w:rsidRPr="00E8626F">
        <w:rPr>
          <w:b/>
          <w:sz w:val="24"/>
          <w:szCs w:val="24"/>
        </w:rPr>
        <w:t>376</w:t>
      </w:r>
      <w:r w:rsidRPr="00E8626F">
        <w:rPr>
          <w:b/>
          <w:sz w:val="24"/>
          <w:szCs w:val="24"/>
        </w:rPr>
        <w:t xml:space="preserve">), </w:t>
      </w:r>
      <w:r w:rsidR="00C5582C" w:rsidRPr="00E8626F">
        <w:rPr>
          <w:b/>
          <w:sz w:val="24"/>
          <w:szCs w:val="24"/>
        </w:rPr>
        <w:t>Yol Boyu Ticaret</w:t>
      </w:r>
      <w:r w:rsidRPr="00E8626F">
        <w:rPr>
          <w:b/>
          <w:bCs/>
          <w:color w:val="333333"/>
          <w:sz w:val="24"/>
          <w:szCs w:val="24"/>
        </w:rPr>
        <w:t xml:space="preserve">; </w:t>
      </w:r>
      <w:r w:rsidR="000C13CF" w:rsidRPr="00E8626F">
        <w:rPr>
          <w:color w:val="333333"/>
          <w:sz w:val="24"/>
          <w:szCs w:val="24"/>
          <w:shd w:val="clear" w:color="auto" w:fill="FFFFFF"/>
        </w:rPr>
        <w:t>Aziziye Mahallesi 2555 ada 7 numaralı parsel sahibinin, 15.04.2026 tarih, 24263 havale sayılı dilekçesinde belirtilen, mevcut imar planında konut alanı olarak düzenlenen söz konusu parselin batı bölümündeki 10.00 metrelik imar yolunun yol boyu ticaret olarak teşekkül ettiğinin belirlenmesi talebini, Aziziye Mahallesi 2555 ada 7 numaralı parselin batısındaki 10.00 metrelik imar yoluna cepheli mevcut binaların zemin katlarında ticari teşekküller bulunduğundan, Planlı Alanlar İmar Yönetmeliği" 19/f  Maddesi hükümlerine göre "…gürültü ve kirlilik oluşturmayan ve imalâthane niteliğinde olmayan, gayrisıhhi özellik taşımayan, halkın günlük ihtiyaçlarını karşılamaya yönelik dükkân, kuaför, terzi, eczane, Sağlık Bakanlığınca aranan şartlar sağlanmak kaydıyla günübirlik sağlık hizmeti sunulan sağlık kabini, muayenehane ve lokanta, pastane gibi konut dışı hizmetler …" olmak üzere, söz konusu parselin batısındaki 10.00 metrelik imar yoluna cepheli  parsellerin yol boyu ticaret olarak belirlenmesi çerçevesinde uygun bulan imar komisyon raporu, oybirliğiyle kabul edildi.</w:t>
      </w:r>
      <w:r w:rsidR="0080210D" w:rsidRPr="00E8626F">
        <w:rPr>
          <w:color w:val="333333"/>
          <w:sz w:val="24"/>
          <w:szCs w:val="24"/>
        </w:rPr>
        <w:t> </w:t>
      </w:r>
    </w:p>
    <w:p w:rsidR="0080210D" w:rsidRPr="00E8626F" w:rsidRDefault="0080210D" w:rsidP="009C26D5">
      <w:pPr>
        <w:pStyle w:val="AralkYok"/>
        <w:jc w:val="both"/>
        <w:rPr>
          <w:color w:val="333333"/>
          <w:sz w:val="24"/>
          <w:szCs w:val="24"/>
        </w:rPr>
      </w:pPr>
    </w:p>
    <w:p w:rsidR="0048251F" w:rsidRPr="00E8626F" w:rsidRDefault="009C26D5" w:rsidP="009C26D5">
      <w:pPr>
        <w:pStyle w:val="AralkYok"/>
        <w:jc w:val="both"/>
        <w:rPr>
          <w:color w:val="333333"/>
          <w:sz w:val="24"/>
          <w:szCs w:val="24"/>
        </w:rPr>
      </w:pPr>
      <w:r w:rsidRPr="00E8626F">
        <w:rPr>
          <w:b/>
          <w:sz w:val="24"/>
          <w:szCs w:val="24"/>
        </w:rPr>
        <w:t>Gündemin 36. Maddesi (</w:t>
      </w:r>
      <w:r w:rsidR="00D43CF9" w:rsidRPr="00E8626F">
        <w:rPr>
          <w:b/>
          <w:sz w:val="24"/>
          <w:szCs w:val="24"/>
        </w:rPr>
        <w:t>377</w:t>
      </w:r>
      <w:r w:rsidRPr="00E8626F">
        <w:rPr>
          <w:b/>
          <w:sz w:val="24"/>
          <w:szCs w:val="24"/>
        </w:rPr>
        <w:t xml:space="preserve">), </w:t>
      </w:r>
      <w:r w:rsidR="00C5582C" w:rsidRPr="00E8626F">
        <w:rPr>
          <w:b/>
          <w:sz w:val="24"/>
          <w:szCs w:val="24"/>
        </w:rPr>
        <w:t>Yol Boyu Ticaret</w:t>
      </w:r>
      <w:r w:rsidRPr="00E8626F">
        <w:rPr>
          <w:b/>
          <w:bCs/>
          <w:color w:val="333333"/>
          <w:sz w:val="24"/>
          <w:szCs w:val="24"/>
        </w:rPr>
        <w:t xml:space="preserve">; </w:t>
      </w:r>
      <w:r w:rsidR="000C13CF" w:rsidRPr="00E8626F">
        <w:rPr>
          <w:color w:val="333333"/>
          <w:sz w:val="24"/>
          <w:szCs w:val="24"/>
          <w:shd w:val="clear" w:color="auto" w:fill="FFFFFF"/>
        </w:rPr>
        <w:t>Aziziye Mahallesi 2555 ada 7 numaralı parsel sahibinin, 15.04.2026 tarih, 24263 havale sayılı dilekçesinde belirtilen, mevcut imar planında konut alanı olarak düzenlenen söz konusu parselin batı bölümündeki 10.00 metrelik imar yolunun yol boyu ticaret olarak teşekkül ettiğinin belirlenmesi talebini, Aziziye Mahallesi 2555 ada 7 numaralı parselin batısındaki 10.00 metrelik imar yoluna cepheli mevcut binaların zemin katlarında ticari teşekküller bulunduğundan, Planlı Alanlar İmar Yönetmeliği" 19/f  Maddesi hükümlerine göre "…gürültü ve kirlilik oluşturmayan ve imalâthane niteliğinde olmayan, gayrisıhhi özellik taşımayan, halkın günlük ihtiyaçlarını karşılamaya yönelik dükkân, kuaför, terzi, eczane, Sağlık Bakanlığınca aranan şartlar sağlanmak kaydıyla günübirlik sağlık hizmeti sunulan sağlık kabini, muayenehane ve lokanta, pastane gibi konut dışı hizmetler …" olmak üzere, söz konusu parselin batısındaki 10.00 metrelik imar yoluna cepheli  parsellerin yol boyu ticaret olarak belirlenmesi çerçevesinde uygun bulan imar komisyon raporu, oybirliğiyle kabul edildi.</w:t>
      </w:r>
      <w:r w:rsidR="0080210D" w:rsidRPr="00E8626F">
        <w:rPr>
          <w:color w:val="333333"/>
          <w:sz w:val="24"/>
          <w:szCs w:val="24"/>
        </w:rPr>
        <w:t> </w:t>
      </w:r>
    </w:p>
    <w:p w:rsidR="00C5582C" w:rsidRPr="00E8626F" w:rsidRDefault="00C5582C" w:rsidP="00C5582C">
      <w:pPr>
        <w:pStyle w:val="AralkYok"/>
        <w:jc w:val="both"/>
        <w:rPr>
          <w:color w:val="333333"/>
          <w:sz w:val="24"/>
          <w:szCs w:val="24"/>
          <w:shd w:val="clear" w:color="auto" w:fill="FFFFFF"/>
        </w:rPr>
      </w:pPr>
    </w:p>
    <w:p w:rsidR="00C5582C" w:rsidRPr="00E8626F" w:rsidRDefault="00C5582C" w:rsidP="00C5582C">
      <w:pPr>
        <w:pStyle w:val="AralkYok"/>
        <w:jc w:val="both"/>
        <w:rPr>
          <w:color w:val="333333"/>
          <w:sz w:val="24"/>
          <w:szCs w:val="24"/>
          <w:shd w:val="clear" w:color="auto" w:fill="FFFFFF"/>
        </w:rPr>
      </w:pPr>
      <w:r w:rsidRPr="00E8626F">
        <w:rPr>
          <w:color w:val="333333"/>
          <w:sz w:val="24"/>
          <w:szCs w:val="24"/>
          <w:shd w:val="clear" w:color="auto" w:fill="FFFFFF"/>
        </w:rPr>
        <w:lastRenderedPageBreak/>
        <w:t>Gündemin 37. Maddesinin görüşülmesinden önce İbrahim İBRAHİMOĞLU toplantıdan ayrıldı.</w:t>
      </w:r>
    </w:p>
    <w:p w:rsidR="0080210D" w:rsidRPr="00E8626F" w:rsidRDefault="0080210D" w:rsidP="009C26D5">
      <w:pPr>
        <w:pStyle w:val="AralkYok"/>
        <w:jc w:val="both"/>
        <w:rPr>
          <w:color w:val="333333"/>
          <w:sz w:val="24"/>
          <w:szCs w:val="24"/>
        </w:rPr>
      </w:pPr>
    </w:p>
    <w:p w:rsidR="009C26D5" w:rsidRPr="00E8626F" w:rsidRDefault="009C26D5" w:rsidP="009C26D5">
      <w:pPr>
        <w:pStyle w:val="AralkYok"/>
        <w:jc w:val="both"/>
        <w:rPr>
          <w:color w:val="333333"/>
          <w:sz w:val="24"/>
          <w:szCs w:val="24"/>
        </w:rPr>
      </w:pPr>
      <w:r w:rsidRPr="00E8626F">
        <w:rPr>
          <w:b/>
          <w:sz w:val="24"/>
          <w:szCs w:val="24"/>
        </w:rPr>
        <w:t>Gündemin 37. Maddesi (</w:t>
      </w:r>
      <w:r w:rsidR="00D43CF9" w:rsidRPr="00E8626F">
        <w:rPr>
          <w:b/>
          <w:sz w:val="24"/>
          <w:szCs w:val="24"/>
        </w:rPr>
        <w:t>378</w:t>
      </w:r>
      <w:r w:rsidRPr="00E8626F">
        <w:rPr>
          <w:b/>
          <w:sz w:val="24"/>
          <w:szCs w:val="24"/>
        </w:rPr>
        <w:t xml:space="preserve">), </w:t>
      </w:r>
      <w:r w:rsidR="00C5582C" w:rsidRPr="00E8626F">
        <w:rPr>
          <w:b/>
          <w:sz w:val="24"/>
          <w:szCs w:val="24"/>
        </w:rPr>
        <w:t>Yol Boyu Ticaret</w:t>
      </w:r>
      <w:r w:rsidRPr="00E8626F">
        <w:rPr>
          <w:b/>
          <w:bCs/>
          <w:color w:val="333333"/>
          <w:sz w:val="24"/>
          <w:szCs w:val="24"/>
        </w:rPr>
        <w:t xml:space="preserve">; </w:t>
      </w:r>
      <w:r w:rsidR="000C13CF" w:rsidRPr="00E8626F">
        <w:rPr>
          <w:color w:val="333333"/>
          <w:sz w:val="24"/>
          <w:szCs w:val="24"/>
          <w:shd w:val="clear" w:color="auto" w:fill="FFFFFF"/>
        </w:rPr>
        <w:t>Kültür Mahallesi 24 ada 30 numaralı parsel sahibinin dilekçesinde belirtilen, mevcut imar planında konut alanı olarak düzenlenen söz konusu parselin batı bölümündeki 10.00 metrelik imar yolunun "Planlı Alanlar İmar Yönetmeliği" 19/f Maddesi hükümlerine göre, yol boyu ticaret olarak teşekkül ettiğinin belirlenmesi talebi, Kültür  Mahallesi 24 ada 30 numaralı parselin batısındaki 10.00 metrelik imar yoluna cepheli mevcut binalar konut fonksiyonlu yapılar olduğundan, (zemin katlarında ticari teşekküller bulunmadığından), oyçokluğuyla reddedildi.</w:t>
      </w:r>
      <w:r w:rsidR="0080210D" w:rsidRPr="00E8626F">
        <w:rPr>
          <w:color w:val="333333"/>
          <w:sz w:val="24"/>
          <w:szCs w:val="24"/>
        </w:rPr>
        <w:t> </w:t>
      </w:r>
    </w:p>
    <w:p w:rsidR="00F0155D" w:rsidRPr="00E8626F" w:rsidRDefault="00F0155D" w:rsidP="00393F43">
      <w:pPr>
        <w:pStyle w:val="AralkYok"/>
        <w:jc w:val="both"/>
        <w:rPr>
          <w:color w:val="333333"/>
          <w:sz w:val="24"/>
          <w:szCs w:val="24"/>
        </w:rPr>
      </w:pPr>
    </w:p>
    <w:p w:rsidR="003D22AC" w:rsidRPr="00E8626F" w:rsidRDefault="003D22AC" w:rsidP="00393F43">
      <w:pPr>
        <w:pStyle w:val="AralkYok"/>
        <w:jc w:val="both"/>
        <w:rPr>
          <w:sz w:val="24"/>
          <w:szCs w:val="24"/>
        </w:rPr>
      </w:pPr>
      <w:r w:rsidRPr="00E8626F">
        <w:rPr>
          <w:sz w:val="24"/>
          <w:szCs w:val="24"/>
        </w:rPr>
        <w:t xml:space="preserve">Bu birleşimde </w:t>
      </w:r>
      <w:r w:rsidR="00D43CF9" w:rsidRPr="00E8626F">
        <w:rPr>
          <w:sz w:val="24"/>
          <w:szCs w:val="24"/>
        </w:rPr>
        <w:t>342</w:t>
      </w:r>
      <w:r w:rsidR="00D3682B" w:rsidRPr="00E8626F">
        <w:rPr>
          <w:sz w:val="24"/>
          <w:szCs w:val="24"/>
        </w:rPr>
        <w:t xml:space="preserve"> no' </w:t>
      </w:r>
      <w:r w:rsidRPr="00E8626F">
        <w:rPr>
          <w:sz w:val="24"/>
          <w:szCs w:val="24"/>
        </w:rPr>
        <w:t xml:space="preserve">dan </w:t>
      </w:r>
      <w:r w:rsidR="00D43CF9" w:rsidRPr="00E8626F">
        <w:rPr>
          <w:sz w:val="24"/>
          <w:szCs w:val="24"/>
        </w:rPr>
        <w:t>378</w:t>
      </w:r>
      <w:r w:rsidR="00251FCD" w:rsidRPr="00E8626F">
        <w:rPr>
          <w:sz w:val="24"/>
          <w:szCs w:val="24"/>
        </w:rPr>
        <w:t xml:space="preserve"> </w:t>
      </w:r>
      <w:r w:rsidRPr="00E8626F">
        <w:rPr>
          <w:sz w:val="24"/>
          <w:szCs w:val="24"/>
        </w:rPr>
        <w:t xml:space="preserve">no' ya kadar olmak üzere </w:t>
      </w:r>
      <w:r w:rsidR="00D43CF9" w:rsidRPr="00E8626F">
        <w:rPr>
          <w:sz w:val="24"/>
          <w:szCs w:val="24"/>
        </w:rPr>
        <w:t>37</w:t>
      </w:r>
      <w:r w:rsidR="00251FCD" w:rsidRPr="00E8626F">
        <w:rPr>
          <w:sz w:val="24"/>
          <w:szCs w:val="24"/>
        </w:rPr>
        <w:t xml:space="preserve"> </w:t>
      </w:r>
      <w:r w:rsidRPr="00E8626F">
        <w:rPr>
          <w:sz w:val="24"/>
          <w:szCs w:val="24"/>
        </w:rPr>
        <w:t xml:space="preserve">adet karar alındı. Gündemde görüşülecek başka konu bulunmadığından bir sonraki toplantının </w:t>
      </w:r>
      <w:r w:rsidR="00D43CF9" w:rsidRPr="00E8626F">
        <w:rPr>
          <w:sz w:val="24"/>
          <w:szCs w:val="24"/>
        </w:rPr>
        <w:t>01/06</w:t>
      </w:r>
      <w:r w:rsidR="00D3682B" w:rsidRPr="00E8626F">
        <w:rPr>
          <w:sz w:val="24"/>
          <w:szCs w:val="24"/>
        </w:rPr>
        <w:t>/2026</w:t>
      </w:r>
      <w:r w:rsidRPr="00E8626F">
        <w:rPr>
          <w:sz w:val="24"/>
          <w:szCs w:val="24"/>
        </w:rPr>
        <w:t xml:space="preserve"> </w:t>
      </w:r>
      <w:r w:rsidR="00794D45" w:rsidRPr="00E8626F">
        <w:rPr>
          <w:sz w:val="24"/>
          <w:szCs w:val="24"/>
        </w:rPr>
        <w:t xml:space="preserve">Perşembe </w:t>
      </w:r>
      <w:r w:rsidRPr="00E8626F">
        <w:rPr>
          <w:sz w:val="24"/>
          <w:szCs w:val="24"/>
        </w:rPr>
        <w:t xml:space="preserve">günü saat </w:t>
      </w:r>
      <w:r w:rsidR="00251FCD" w:rsidRPr="00E8626F">
        <w:rPr>
          <w:sz w:val="24"/>
          <w:szCs w:val="24"/>
        </w:rPr>
        <w:t>1</w:t>
      </w:r>
      <w:r w:rsidR="009C26D5" w:rsidRPr="00E8626F">
        <w:rPr>
          <w:sz w:val="24"/>
          <w:szCs w:val="24"/>
        </w:rPr>
        <w:t>8</w:t>
      </w:r>
      <w:r w:rsidR="00251FCD" w:rsidRPr="00E8626F">
        <w:rPr>
          <w:sz w:val="24"/>
          <w:szCs w:val="24"/>
        </w:rPr>
        <w:t>.00’</w:t>
      </w:r>
      <w:r w:rsidR="009C26D5" w:rsidRPr="00E8626F">
        <w:rPr>
          <w:sz w:val="24"/>
          <w:szCs w:val="24"/>
        </w:rPr>
        <w:t>d</w:t>
      </w:r>
      <w:r w:rsidR="00251FCD" w:rsidRPr="00E8626F">
        <w:rPr>
          <w:sz w:val="24"/>
          <w:szCs w:val="24"/>
        </w:rPr>
        <w:t xml:space="preserve">e </w:t>
      </w:r>
      <w:r w:rsidRPr="00E8626F">
        <w:rPr>
          <w:sz w:val="24"/>
          <w:szCs w:val="24"/>
        </w:rPr>
        <w:t>yapılmasına kararla toplantıya son verildi.</w:t>
      </w:r>
    </w:p>
    <w:p w:rsidR="00AD706B" w:rsidRPr="00E8626F" w:rsidRDefault="00AD706B" w:rsidP="00393F43">
      <w:pPr>
        <w:pStyle w:val="AralkYok"/>
        <w:jc w:val="both"/>
        <w:rPr>
          <w:sz w:val="24"/>
          <w:szCs w:val="24"/>
        </w:rPr>
      </w:pPr>
    </w:p>
    <w:p w:rsidR="00AD33C2" w:rsidRPr="00E8626F" w:rsidRDefault="00AD33C2" w:rsidP="00393F43">
      <w:pPr>
        <w:pStyle w:val="AralkYok"/>
        <w:jc w:val="both"/>
        <w:rPr>
          <w:sz w:val="24"/>
          <w:szCs w:val="24"/>
        </w:rPr>
      </w:pPr>
    </w:p>
    <w:p w:rsidR="00AD33C2" w:rsidRPr="00E8626F" w:rsidRDefault="00AD33C2" w:rsidP="00393F43">
      <w:pPr>
        <w:pStyle w:val="AralkYok"/>
        <w:jc w:val="both"/>
        <w:rPr>
          <w:sz w:val="24"/>
          <w:szCs w:val="24"/>
        </w:rPr>
      </w:pPr>
    </w:p>
    <w:p w:rsidR="00587C83" w:rsidRPr="00E8626F" w:rsidRDefault="002E34D1" w:rsidP="00393F43">
      <w:pPr>
        <w:pStyle w:val="AralkYok"/>
        <w:jc w:val="both"/>
        <w:rPr>
          <w:sz w:val="24"/>
          <w:szCs w:val="24"/>
        </w:rPr>
      </w:pPr>
      <w:r w:rsidRPr="00E8626F">
        <w:rPr>
          <w:sz w:val="24"/>
          <w:szCs w:val="24"/>
        </w:rPr>
        <w:t xml:space="preserve">   </w:t>
      </w:r>
      <w:r w:rsidR="00AD33C2" w:rsidRPr="00E8626F">
        <w:rPr>
          <w:sz w:val="24"/>
          <w:szCs w:val="24"/>
        </w:rPr>
        <w:t xml:space="preserve">    Av. Arb.</w:t>
      </w:r>
      <w:r w:rsidRPr="00E8626F">
        <w:rPr>
          <w:sz w:val="24"/>
          <w:szCs w:val="24"/>
        </w:rPr>
        <w:t>Ali DİLBER</w:t>
      </w:r>
      <w:r w:rsidR="00587C83" w:rsidRPr="00E8626F">
        <w:rPr>
          <w:sz w:val="24"/>
          <w:szCs w:val="24"/>
        </w:rPr>
        <w:t xml:space="preserve">          </w:t>
      </w:r>
      <w:r w:rsidR="009D0DC2" w:rsidRPr="00E8626F">
        <w:rPr>
          <w:sz w:val="24"/>
          <w:szCs w:val="24"/>
        </w:rPr>
        <w:t xml:space="preserve">   </w:t>
      </w:r>
      <w:r w:rsidR="008A4AA5" w:rsidRPr="00E8626F">
        <w:rPr>
          <w:sz w:val="24"/>
          <w:szCs w:val="24"/>
        </w:rPr>
        <w:t xml:space="preserve">   Muhammed Oğuzhan ÇELEBİ        </w:t>
      </w:r>
      <w:r w:rsidR="009D0DC2" w:rsidRPr="00E8626F">
        <w:rPr>
          <w:sz w:val="24"/>
          <w:szCs w:val="24"/>
        </w:rPr>
        <w:t xml:space="preserve">        </w:t>
      </w:r>
      <w:r w:rsidR="008A4AA5" w:rsidRPr="00E8626F">
        <w:rPr>
          <w:sz w:val="24"/>
          <w:szCs w:val="24"/>
        </w:rPr>
        <w:t xml:space="preserve">  Çağla</w:t>
      </w:r>
      <w:r w:rsidR="009D0DC2" w:rsidRPr="00E8626F">
        <w:rPr>
          <w:sz w:val="24"/>
          <w:szCs w:val="24"/>
        </w:rPr>
        <w:t>r</w:t>
      </w:r>
      <w:r w:rsidR="008A4AA5" w:rsidRPr="00E8626F">
        <w:rPr>
          <w:sz w:val="24"/>
          <w:szCs w:val="24"/>
        </w:rPr>
        <w:t xml:space="preserve"> YIKIN</w:t>
      </w:r>
    </w:p>
    <w:p w:rsidR="008A4AA5" w:rsidRPr="00E8626F" w:rsidRDefault="00587C83" w:rsidP="00393F43">
      <w:pPr>
        <w:pStyle w:val="AralkYok"/>
        <w:jc w:val="both"/>
        <w:rPr>
          <w:sz w:val="24"/>
          <w:szCs w:val="24"/>
        </w:rPr>
      </w:pPr>
      <w:r w:rsidRPr="00E8626F">
        <w:rPr>
          <w:sz w:val="24"/>
          <w:szCs w:val="24"/>
        </w:rPr>
        <w:t xml:space="preserve"> </w:t>
      </w:r>
      <w:r w:rsidR="00C20F8C" w:rsidRPr="00E8626F">
        <w:rPr>
          <w:sz w:val="24"/>
          <w:szCs w:val="24"/>
        </w:rPr>
        <w:t xml:space="preserve"> </w:t>
      </w:r>
      <w:r w:rsidRPr="00E8626F">
        <w:rPr>
          <w:sz w:val="24"/>
          <w:szCs w:val="24"/>
        </w:rPr>
        <w:t xml:space="preserve">   </w:t>
      </w:r>
      <w:r w:rsidR="00A37559" w:rsidRPr="00E8626F">
        <w:rPr>
          <w:sz w:val="24"/>
          <w:szCs w:val="24"/>
        </w:rPr>
        <w:t xml:space="preserve">  </w:t>
      </w:r>
      <w:r w:rsidR="00AD33C2" w:rsidRPr="00E8626F">
        <w:rPr>
          <w:sz w:val="24"/>
          <w:szCs w:val="24"/>
        </w:rPr>
        <w:t xml:space="preserve"> </w:t>
      </w:r>
      <w:r w:rsidR="00A37559" w:rsidRPr="00E8626F">
        <w:rPr>
          <w:sz w:val="24"/>
          <w:szCs w:val="24"/>
        </w:rPr>
        <w:t xml:space="preserve"> </w:t>
      </w:r>
      <w:r w:rsidR="002E34D1" w:rsidRPr="00E8626F">
        <w:rPr>
          <w:sz w:val="24"/>
          <w:szCs w:val="24"/>
        </w:rPr>
        <w:t>Meclis 1.</w:t>
      </w:r>
      <w:r w:rsidRPr="00E8626F">
        <w:rPr>
          <w:sz w:val="24"/>
          <w:szCs w:val="24"/>
        </w:rPr>
        <w:t xml:space="preserve">Başkan V.                 </w:t>
      </w:r>
      <w:r w:rsidR="009D0DC2" w:rsidRPr="00E8626F">
        <w:rPr>
          <w:sz w:val="24"/>
          <w:szCs w:val="24"/>
        </w:rPr>
        <w:t xml:space="preserve">   </w:t>
      </w:r>
      <w:r w:rsidRPr="00E8626F">
        <w:rPr>
          <w:sz w:val="24"/>
          <w:szCs w:val="24"/>
        </w:rPr>
        <w:t xml:space="preserve"> </w:t>
      </w:r>
      <w:r w:rsidR="00477077" w:rsidRPr="00E8626F">
        <w:rPr>
          <w:sz w:val="24"/>
          <w:szCs w:val="24"/>
        </w:rPr>
        <w:t xml:space="preserve">  </w:t>
      </w:r>
      <w:r w:rsidR="009D4E50" w:rsidRPr="00E8626F">
        <w:rPr>
          <w:sz w:val="24"/>
          <w:szCs w:val="24"/>
        </w:rPr>
        <w:t xml:space="preserve">  </w:t>
      </w:r>
      <w:r w:rsidR="00AD33C2" w:rsidRPr="00E8626F">
        <w:rPr>
          <w:sz w:val="24"/>
          <w:szCs w:val="24"/>
        </w:rPr>
        <w:t xml:space="preserve">         </w:t>
      </w:r>
      <w:r w:rsidRPr="00E8626F">
        <w:rPr>
          <w:sz w:val="24"/>
          <w:szCs w:val="24"/>
        </w:rPr>
        <w:t xml:space="preserve">Katip Üye                   </w:t>
      </w:r>
      <w:r w:rsidR="00E8626F">
        <w:rPr>
          <w:sz w:val="24"/>
          <w:szCs w:val="24"/>
        </w:rPr>
        <w:t xml:space="preserve">   </w:t>
      </w:r>
      <w:r w:rsidRPr="00E8626F">
        <w:rPr>
          <w:sz w:val="24"/>
          <w:szCs w:val="24"/>
        </w:rPr>
        <w:t xml:space="preserve">    </w:t>
      </w:r>
      <w:r w:rsidR="00C20F8C" w:rsidRPr="00E8626F">
        <w:rPr>
          <w:sz w:val="24"/>
          <w:szCs w:val="24"/>
        </w:rPr>
        <w:t xml:space="preserve">   </w:t>
      </w:r>
      <w:r w:rsidR="00392E10" w:rsidRPr="00E8626F">
        <w:rPr>
          <w:sz w:val="24"/>
          <w:szCs w:val="24"/>
        </w:rPr>
        <w:t xml:space="preserve">  </w:t>
      </w:r>
      <w:r w:rsidR="009D0DC2" w:rsidRPr="00E8626F">
        <w:rPr>
          <w:sz w:val="24"/>
          <w:szCs w:val="24"/>
        </w:rPr>
        <w:t xml:space="preserve">    </w:t>
      </w:r>
      <w:r w:rsidR="00392E10" w:rsidRPr="00E8626F">
        <w:rPr>
          <w:sz w:val="24"/>
          <w:szCs w:val="24"/>
        </w:rPr>
        <w:t xml:space="preserve"> </w:t>
      </w:r>
      <w:r w:rsidR="009D0DC2" w:rsidRPr="00E8626F">
        <w:rPr>
          <w:sz w:val="24"/>
          <w:szCs w:val="24"/>
        </w:rPr>
        <w:t xml:space="preserve">   </w:t>
      </w:r>
      <w:r w:rsidR="00392E10" w:rsidRPr="00E8626F">
        <w:rPr>
          <w:sz w:val="24"/>
          <w:szCs w:val="24"/>
        </w:rPr>
        <w:t xml:space="preserve"> </w:t>
      </w:r>
      <w:r w:rsidR="009D4E50" w:rsidRPr="00E8626F">
        <w:rPr>
          <w:sz w:val="24"/>
          <w:szCs w:val="24"/>
        </w:rPr>
        <w:t xml:space="preserve"> </w:t>
      </w:r>
      <w:r w:rsidRPr="00E8626F">
        <w:rPr>
          <w:sz w:val="24"/>
          <w:szCs w:val="24"/>
        </w:rPr>
        <w:t xml:space="preserve">Katip Üye                </w:t>
      </w:r>
    </w:p>
    <w:p w:rsidR="008A4AA5" w:rsidRPr="00E8626F" w:rsidRDefault="008A4AA5" w:rsidP="00393F43">
      <w:pPr>
        <w:pStyle w:val="AralkYok"/>
        <w:jc w:val="both"/>
        <w:rPr>
          <w:sz w:val="24"/>
          <w:szCs w:val="24"/>
        </w:rPr>
      </w:pPr>
    </w:p>
    <w:sectPr w:rsidR="008A4AA5" w:rsidRPr="00E8626F" w:rsidSect="00267E37">
      <w:headerReference w:type="default" r:id="rId8"/>
      <w:footerReference w:type="default" r:id="rId9"/>
      <w:pgSz w:w="11906" w:h="16838"/>
      <w:pgMar w:top="1418" w:right="1134" w:bottom="851" w:left="1418" w:header="624" w:footer="62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3089" w:rsidRDefault="00403089" w:rsidP="00661D55">
      <w:r>
        <w:separator/>
      </w:r>
    </w:p>
  </w:endnote>
  <w:endnote w:type="continuationSeparator" w:id="1">
    <w:p w:rsidR="00403089" w:rsidRDefault="00403089" w:rsidP="00661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210D" w:rsidRDefault="0080210D" w:rsidP="007B4DB8"/>
  <w:tbl>
    <w:tblPr>
      <w:tblW w:w="0" w:type="auto"/>
      <w:tblLook w:val="01E0"/>
    </w:tblPr>
    <w:tblGrid>
      <w:gridCol w:w="4361"/>
      <w:gridCol w:w="3118"/>
      <w:gridCol w:w="1734"/>
    </w:tblGrid>
    <w:tr w:rsidR="0080210D" w:rsidRPr="00544002" w:rsidTr="007B4DB8">
      <w:trPr>
        <w:trHeight w:val="107"/>
      </w:trPr>
      <w:tc>
        <w:tcPr>
          <w:tcW w:w="9213" w:type="dxa"/>
          <w:gridSpan w:val="3"/>
          <w:tcBorders>
            <w:bottom w:val="single" w:sz="4" w:space="0" w:color="auto"/>
          </w:tcBorders>
          <w:vAlign w:val="bottom"/>
        </w:tcPr>
        <w:p w:rsidR="0080210D" w:rsidRDefault="0080210D" w:rsidP="007B4DB8">
          <w:pPr>
            <w:jc w:val="center"/>
            <w:rPr>
              <w:rFonts w:ascii="Courier" w:hAnsi="Courier" w:cs="Courier New"/>
              <w:kern w:val="16"/>
              <w:sz w:val="16"/>
              <w:szCs w:val="16"/>
            </w:rPr>
          </w:pPr>
          <w:r w:rsidRPr="00544002">
            <w:rPr>
              <w:rFonts w:ascii="Courier" w:hAnsi="Courier" w:cs="Courier New"/>
              <w:kern w:val="16"/>
              <w:sz w:val="16"/>
              <w:szCs w:val="16"/>
            </w:rPr>
            <w:t xml:space="preserve">Sayfa </w:t>
          </w:r>
          <w:r w:rsidR="003F7B49" w:rsidRPr="00544002">
            <w:rPr>
              <w:rFonts w:ascii="Courier" w:hAnsi="Courier" w:cs="Courier New"/>
              <w:kern w:val="16"/>
              <w:sz w:val="16"/>
              <w:szCs w:val="16"/>
            </w:rPr>
            <w:fldChar w:fldCharType="begin"/>
          </w:r>
          <w:r w:rsidRPr="00544002">
            <w:rPr>
              <w:rFonts w:ascii="Courier" w:hAnsi="Courier" w:cs="Courier New"/>
              <w:kern w:val="16"/>
              <w:sz w:val="16"/>
              <w:szCs w:val="16"/>
            </w:rPr>
            <w:instrText xml:space="preserve"> PAGE </w:instrText>
          </w:r>
          <w:r w:rsidR="003F7B49" w:rsidRPr="00544002">
            <w:rPr>
              <w:rFonts w:ascii="Courier" w:hAnsi="Courier" w:cs="Courier New"/>
              <w:kern w:val="16"/>
              <w:sz w:val="16"/>
              <w:szCs w:val="16"/>
            </w:rPr>
            <w:fldChar w:fldCharType="separate"/>
          </w:r>
          <w:r w:rsidR="006934AF">
            <w:rPr>
              <w:rFonts w:ascii="Courier" w:hAnsi="Courier" w:cs="Courier New"/>
              <w:noProof/>
              <w:kern w:val="16"/>
              <w:sz w:val="16"/>
              <w:szCs w:val="16"/>
            </w:rPr>
            <w:t>13</w:t>
          </w:r>
          <w:r w:rsidR="003F7B49" w:rsidRPr="00544002">
            <w:rPr>
              <w:rFonts w:ascii="Courier" w:hAnsi="Courier" w:cs="Courier New"/>
              <w:kern w:val="16"/>
              <w:sz w:val="16"/>
              <w:szCs w:val="16"/>
            </w:rPr>
            <w:fldChar w:fldCharType="end"/>
          </w:r>
          <w:r>
            <w:rPr>
              <w:rFonts w:ascii="Courier" w:hAnsi="Courier" w:cs="Courier New"/>
              <w:kern w:val="16"/>
              <w:sz w:val="16"/>
              <w:szCs w:val="16"/>
            </w:rPr>
            <w:t xml:space="preserve"> / </w:t>
          </w:r>
          <w:r w:rsidR="00E8626F">
            <w:rPr>
              <w:rFonts w:ascii="Courier" w:hAnsi="Courier" w:cs="Courier New"/>
              <w:kern w:val="16"/>
              <w:sz w:val="16"/>
              <w:szCs w:val="16"/>
            </w:rPr>
            <w:t>13</w:t>
          </w:r>
        </w:p>
        <w:p w:rsidR="0080210D" w:rsidRPr="00544002" w:rsidRDefault="0080210D" w:rsidP="007B4DB8">
          <w:pPr>
            <w:jc w:val="center"/>
            <w:rPr>
              <w:rFonts w:ascii="Courier" w:hAnsi="Courier" w:cs="Courier New"/>
              <w:kern w:val="16"/>
              <w:sz w:val="16"/>
              <w:szCs w:val="16"/>
            </w:rPr>
          </w:pPr>
        </w:p>
      </w:tc>
    </w:tr>
    <w:tr w:rsidR="0080210D" w:rsidRPr="008E0761" w:rsidTr="007B4DB8">
      <w:trPr>
        <w:trHeight w:val="273"/>
      </w:trPr>
      <w:tc>
        <w:tcPr>
          <w:tcW w:w="4361" w:type="dxa"/>
          <w:tcBorders>
            <w:top w:val="single" w:sz="4" w:space="0" w:color="auto"/>
          </w:tcBorders>
          <w:vAlign w:val="bottom"/>
        </w:tcPr>
        <w:p w:rsidR="0080210D" w:rsidRPr="008E0761" w:rsidRDefault="0080210D" w:rsidP="002407EC">
          <w:pPr>
            <w:rPr>
              <w:rFonts w:ascii="Courier" w:hAnsi="Courier" w:cs="Courier New"/>
              <w:kern w:val="16"/>
              <w:sz w:val="14"/>
              <w:szCs w:val="14"/>
            </w:rPr>
          </w:pPr>
          <w:r>
            <w:rPr>
              <w:rFonts w:ascii="Courier" w:hAnsi="Courier" w:cs="Courier New"/>
              <w:kern w:val="16"/>
              <w:sz w:val="14"/>
              <w:szCs w:val="14"/>
            </w:rPr>
            <w:t>Çiftepınarlar</w:t>
          </w:r>
          <w:r w:rsidRPr="008E0761">
            <w:rPr>
              <w:rFonts w:ascii="Courier" w:hAnsi="Courier" w:cs="Courier New"/>
              <w:kern w:val="16"/>
              <w:sz w:val="14"/>
              <w:szCs w:val="14"/>
            </w:rPr>
            <w:t xml:space="preserve"> Mah.</w:t>
          </w:r>
          <w:r>
            <w:rPr>
              <w:rFonts w:ascii="Courier" w:hAnsi="Courier" w:cs="Courier New"/>
              <w:kern w:val="16"/>
              <w:sz w:val="14"/>
              <w:szCs w:val="14"/>
            </w:rPr>
            <w:t xml:space="preserve">Ali Hamza Sokak </w:t>
          </w:r>
          <w:r w:rsidRPr="008E0761">
            <w:rPr>
              <w:rFonts w:ascii="Courier" w:hAnsi="Courier" w:cs="Courier New"/>
              <w:kern w:val="16"/>
              <w:sz w:val="14"/>
              <w:szCs w:val="14"/>
            </w:rPr>
            <w:t>No:1</w:t>
          </w:r>
          <w:r>
            <w:rPr>
              <w:rFonts w:ascii="Courier" w:hAnsi="Courier" w:cs="Courier New"/>
              <w:kern w:val="16"/>
              <w:sz w:val="14"/>
              <w:szCs w:val="14"/>
            </w:rPr>
            <w:t>8</w:t>
          </w:r>
          <w:r w:rsidRPr="008E0761">
            <w:rPr>
              <w:rFonts w:ascii="Courier" w:hAnsi="Courier" w:cs="Courier New"/>
              <w:kern w:val="16"/>
              <w:sz w:val="14"/>
              <w:szCs w:val="14"/>
            </w:rPr>
            <w:t xml:space="preserve"> DÜZCE</w:t>
          </w:r>
        </w:p>
      </w:tc>
      <w:tc>
        <w:tcPr>
          <w:tcW w:w="3118" w:type="dxa"/>
          <w:tcBorders>
            <w:top w:val="single" w:sz="4" w:space="0" w:color="auto"/>
          </w:tcBorders>
          <w:vAlign w:val="bottom"/>
        </w:tcPr>
        <w:p w:rsidR="0080210D" w:rsidRPr="008E0761" w:rsidRDefault="0080210D" w:rsidP="007B4DB8">
          <w:pPr>
            <w:rPr>
              <w:rFonts w:ascii="Courier" w:hAnsi="Courier" w:cs="Courier New"/>
              <w:kern w:val="16"/>
              <w:sz w:val="14"/>
              <w:szCs w:val="14"/>
            </w:rPr>
          </w:pPr>
          <w:r w:rsidRPr="008E0761">
            <w:rPr>
              <w:rFonts w:ascii="Courier" w:hAnsi="Courier" w:cs="Courier New"/>
              <w:kern w:val="16"/>
              <w:sz w:val="14"/>
              <w:szCs w:val="14"/>
            </w:rPr>
            <w:t>Ayrıntılı bilgi için irtibat:</w:t>
          </w:r>
        </w:p>
      </w:tc>
      <w:tc>
        <w:tcPr>
          <w:tcW w:w="1734" w:type="dxa"/>
          <w:tcBorders>
            <w:top w:val="single" w:sz="4" w:space="0" w:color="auto"/>
          </w:tcBorders>
          <w:vAlign w:val="bottom"/>
        </w:tcPr>
        <w:p w:rsidR="0080210D" w:rsidRPr="008E0761" w:rsidRDefault="0080210D" w:rsidP="007B4DB8">
          <w:pPr>
            <w:jc w:val="center"/>
            <w:rPr>
              <w:rFonts w:ascii="Courier" w:hAnsi="Courier" w:cs="Courier New"/>
              <w:kern w:val="16"/>
              <w:sz w:val="14"/>
              <w:szCs w:val="14"/>
            </w:rPr>
          </w:pPr>
          <w:r w:rsidRPr="008E0761">
            <w:rPr>
              <w:rFonts w:ascii="Courier" w:hAnsi="Courier" w:cs="Courier New"/>
              <w:kern w:val="16"/>
              <w:sz w:val="14"/>
              <w:szCs w:val="14"/>
            </w:rPr>
            <w:t>Telefon :</w:t>
          </w:r>
        </w:p>
      </w:tc>
    </w:tr>
    <w:tr w:rsidR="0080210D" w:rsidRPr="008E0761" w:rsidTr="007B4DB8">
      <w:trPr>
        <w:trHeight w:val="266"/>
      </w:trPr>
      <w:tc>
        <w:tcPr>
          <w:tcW w:w="4361" w:type="dxa"/>
          <w:vAlign w:val="bottom"/>
        </w:tcPr>
        <w:p w:rsidR="0080210D" w:rsidRPr="008E0761" w:rsidRDefault="0080210D" w:rsidP="007B4DB8">
          <w:pPr>
            <w:rPr>
              <w:rFonts w:ascii="Courier" w:hAnsi="Courier" w:cs="Courier New"/>
              <w:kern w:val="16"/>
              <w:sz w:val="14"/>
              <w:szCs w:val="14"/>
            </w:rPr>
          </w:pPr>
          <w:r>
            <w:rPr>
              <w:rFonts w:ascii="Courier" w:hAnsi="Courier" w:cs="Courier New"/>
              <w:kern w:val="16"/>
              <w:sz w:val="14"/>
              <w:szCs w:val="14"/>
            </w:rPr>
            <w:t>Faks    : 038052458</w:t>
          </w:r>
          <w:r w:rsidRPr="008E0761">
            <w:rPr>
              <w:rFonts w:ascii="Courier" w:hAnsi="Courier" w:cs="Courier New"/>
              <w:kern w:val="16"/>
              <w:sz w:val="14"/>
              <w:szCs w:val="14"/>
            </w:rPr>
            <w:t>25</w:t>
          </w:r>
        </w:p>
      </w:tc>
      <w:tc>
        <w:tcPr>
          <w:tcW w:w="3118" w:type="dxa"/>
          <w:vAlign w:val="bottom"/>
        </w:tcPr>
        <w:p w:rsidR="0080210D" w:rsidRPr="008E0761" w:rsidRDefault="0080210D" w:rsidP="008E0761">
          <w:pPr>
            <w:rPr>
              <w:rFonts w:ascii="Courier" w:hAnsi="Courier" w:cs="Courier New"/>
              <w:kern w:val="16"/>
              <w:sz w:val="14"/>
              <w:szCs w:val="14"/>
            </w:rPr>
          </w:pPr>
          <w:r w:rsidRPr="008E0761">
            <w:rPr>
              <w:rFonts w:ascii="Courier" w:hAnsi="Courier" w:cs="Courier New"/>
              <w:kern w:val="16"/>
              <w:sz w:val="14"/>
              <w:szCs w:val="14"/>
            </w:rPr>
            <w:t>N.ÖZÇELİK-Yazı İşl</w:t>
          </w:r>
          <w:r>
            <w:rPr>
              <w:rFonts w:ascii="Courier" w:hAnsi="Courier" w:cs="Courier New"/>
              <w:kern w:val="16"/>
              <w:sz w:val="14"/>
              <w:szCs w:val="14"/>
            </w:rPr>
            <w:t>eri</w:t>
          </w:r>
          <w:r w:rsidRPr="008E0761">
            <w:rPr>
              <w:rFonts w:ascii="Courier" w:hAnsi="Courier" w:cs="Courier New"/>
              <w:kern w:val="16"/>
              <w:sz w:val="14"/>
              <w:szCs w:val="14"/>
            </w:rPr>
            <w:t xml:space="preserve"> Müdürlüğü</w:t>
          </w:r>
        </w:p>
      </w:tc>
      <w:tc>
        <w:tcPr>
          <w:tcW w:w="1734" w:type="dxa"/>
          <w:vAlign w:val="bottom"/>
        </w:tcPr>
        <w:p w:rsidR="0080210D" w:rsidRPr="008E0761" w:rsidRDefault="0080210D" w:rsidP="002407EC">
          <w:pPr>
            <w:rPr>
              <w:rFonts w:ascii="Courier" w:hAnsi="Courier" w:cs="Courier New"/>
              <w:kern w:val="16"/>
              <w:sz w:val="14"/>
              <w:szCs w:val="14"/>
            </w:rPr>
          </w:pPr>
          <w:r>
            <w:rPr>
              <w:rFonts w:ascii="Courier" w:hAnsi="Courier" w:cs="Courier New"/>
              <w:kern w:val="16"/>
              <w:sz w:val="14"/>
              <w:szCs w:val="14"/>
            </w:rPr>
            <w:t xml:space="preserve">    </w:t>
          </w:r>
          <w:r w:rsidRPr="008E0761">
            <w:rPr>
              <w:rFonts w:ascii="Courier" w:hAnsi="Courier" w:cs="Courier New"/>
              <w:kern w:val="16"/>
              <w:sz w:val="14"/>
              <w:szCs w:val="14"/>
            </w:rPr>
            <w:t>038052</w:t>
          </w:r>
          <w:r>
            <w:rPr>
              <w:rFonts w:ascii="Courier" w:hAnsi="Courier" w:cs="Courier New"/>
              <w:kern w:val="16"/>
              <w:sz w:val="14"/>
              <w:szCs w:val="14"/>
            </w:rPr>
            <w:t>58181</w:t>
          </w:r>
        </w:p>
      </w:tc>
    </w:tr>
    <w:tr w:rsidR="0080210D" w:rsidRPr="008E0761" w:rsidTr="007B4DB8">
      <w:trPr>
        <w:trHeight w:val="230"/>
      </w:trPr>
      <w:tc>
        <w:tcPr>
          <w:tcW w:w="4361" w:type="dxa"/>
          <w:vAlign w:val="bottom"/>
        </w:tcPr>
        <w:p w:rsidR="0080210D" w:rsidRPr="008E0761" w:rsidRDefault="0080210D" w:rsidP="007B4DB8">
          <w:pPr>
            <w:rPr>
              <w:rFonts w:ascii="Courier" w:hAnsi="Courier" w:cs="Courier New"/>
              <w:kern w:val="16"/>
              <w:sz w:val="14"/>
              <w:szCs w:val="14"/>
            </w:rPr>
          </w:pPr>
          <w:r w:rsidRPr="008E0761">
            <w:rPr>
              <w:rFonts w:ascii="Courier" w:hAnsi="Courier" w:cs="Courier New"/>
              <w:kern w:val="16"/>
              <w:sz w:val="14"/>
              <w:szCs w:val="14"/>
            </w:rPr>
            <w:t>e-posta :yaziisl@duzce.bel.tr</w:t>
          </w:r>
        </w:p>
      </w:tc>
      <w:tc>
        <w:tcPr>
          <w:tcW w:w="3118" w:type="dxa"/>
          <w:vAlign w:val="bottom"/>
        </w:tcPr>
        <w:p w:rsidR="0080210D" w:rsidRPr="008E0761" w:rsidRDefault="0080210D" w:rsidP="007B4DB8">
          <w:pPr>
            <w:rPr>
              <w:rFonts w:ascii="Courier" w:hAnsi="Courier" w:cs="Courier New"/>
              <w:kern w:val="16"/>
              <w:sz w:val="14"/>
              <w:szCs w:val="14"/>
            </w:rPr>
          </w:pPr>
        </w:p>
      </w:tc>
      <w:tc>
        <w:tcPr>
          <w:tcW w:w="1734" w:type="dxa"/>
          <w:vAlign w:val="bottom"/>
        </w:tcPr>
        <w:p w:rsidR="0080210D" w:rsidRPr="008E0761" w:rsidRDefault="0080210D" w:rsidP="007B4DB8">
          <w:pPr>
            <w:rPr>
              <w:rFonts w:ascii="Courier" w:hAnsi="Courier" w:cs="Courier New"/>
              <w:kern w:val="16"/>
              <w:sz w:val="14"/>
              <w:szCs w:val="14"/>
            </w:rPr>
          </w:pPr>
        </w:p>
      </w:tc>
    </w:tr>
  </w:tbl>
  <w:p w:rsidR="0080210D" w:rsidRPr="005D54A2" w:rsidRDefault="0080210D" w:rsidP="008E0761">
    <w:pPr>
      <w:rPr>
        <w:rFonts w:ascii="Courier New" w:hAnsi="Courier New" w:cs="Courier New"/>
        <w:spacing w:val="-28"/>
        <w:kern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3089" w:rsidRDefault="00403089" w:rsidP="00661D55">
      <w:r>
        <w:separator/>
      </w:r>
    </w:p>
  </w:footnote>
  <w:footnote w:type="continuationSeparator" w:id="1">
    <w:p w:rsidR="00403089" w:rsidRDefault="00403089" w:rsidP="00661D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210D" w:rsidRPr="006C2214" w:rsidRDefault="0080210D" w:rsidP="0000098A">
    <w:pPr>
      <w:tabs>
        <w:tab w:val="center" w:pos="4536"/>
      </w:tabs>
      <w:rPr>
        <w:sz w:val="24"/>
        <w:szCs w:val="24"/>
      </w:rPr>
    </w:pPr>
    <w:r>
      <w:rPr>
        <w:noProof/>
        <w:sz w:val="24"/>
        <w:szCs w:val="24"/>
      </w:rPr>
      <w:drawing>
        <wp:anchor distT="0" distB="0" distL="114300" distR="114300" simplePos="0" relativeHeight="251661312" behindDoc="1" locked="0" layoutInCell="1" allowOverlap="1">
          <wp:simplePos x="0" y="0"/>
          <wp:positionH relativeFrom="column">
            <wp:posOffset>110845</wp:posOffset>
          </wp:positionH>
          <wp:positionV relativeFrom="paragraph">
            <wp:posOffset>138150</wp:posOffset>
          </wp:positionV>
          <wp:extent cx="824098" cy="641267"/>
          <wp:effectExtent l="19050" t="0" r="0" b="0"/>
          <wp:wrapNone/>
          <wp:docPr id="3" name="Resim 2" descr="C:\Users\dell\Desktop\4795-duzce-belediyesi-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4795-duzce-belediyesi-logo.jpg"/>
                  <pic:cNvPicPr>
                    <a:picLocks noChangeAspect="1" noChangeArrowheads="1"/>
                  </pic:cNvPicPr>
                </pic:nvPicPr>
                <pic:blipFill>
                  <a:blip r:embed="rId1"/>
                  <a:srcRect/>
                  <a:stretch>
                    <a:fillRect/>
                  </a:stretch>
                </pic:blipFill>
                <pic:spPr bwMode="auto">
                  <a:xfrm>
                    <a:off x="0" y="0"/>
                    <a:ext cx="824098" cy="641267"/>
                  </a:xfrm>
                  <a:prstGeom prst="rect">
                    <a:avLst/>
                  </a:prstGeom>
                  <a:noFill/>
                  <a:ln w="9525">
                    <a:noFill/>
                    <a:miter lim="800000"/>
                    <a:headEnd/>
                    <a:tailEnd/>
                  </a:ln>
                </pic:spPr>
              </pic:pic>
            </a:graphicData>
          </a:graphic>
        </wp:anchor>
      </w:drawing>
    </w:r>
    <w:r>
      <w:rPr>
        <w:sz w:val="24"/>
        <w:szCs w:val="24"/>
      </w:rPr>
      <w:tab/>
    </w:r>
    <w:r w:rsidRPr="006C2214">
      <w:rPr>
        <w:sz w:val="24"/>
        <w:szCs w:val="24"/>
      </w:rPr>
      <w:t>T.C.</w:t>
    </w:r>
  </w:p>
  <w:p w:rsidR="0080210D" w:rsidRPr="006C2214" w:rsidRDefault="0080210D" w:rsidP="0000098A">
    <w:pPr>
      <w:jc w:val="center"/>
      <w:rPr>
        <w:sz w:val="24"/>
        <w:szCs w:val="24"/>
      </w:rPr>
    </w:pPr>
    <w:r w:rsidRPr="006C2214">
      <w:rPr>
        <w:sz w:val="24"/>
        <w:szCs w:val="24"/>
      </w:rPr>
      <w:t>DÜZCE BELEDİYE BAŞKANLIĞI</w:t>
    </w:r>
  </w:p>
  <w:p w:rsidR="0080210D" w:rsidRPr="006C2214" w:rsidRDefault="0080210D" w:rsidP="0000098A">
    <w:pPr>
      <w:pStyle w:val="stbilgi"/>
      <w:jc w:val="center"/>
      <w:rPr>
        <w:sz w:val="24"/>
        <w:szCs w:val="24"/>
      </w:rPr>
    </w:pPr>
    <w:r w:rsidRPr="006C2214">
      <w:rPr>
        <w:sz w:val="24"/>
        <w:szCs w:val="24"/>
      </w:rPr>
      <w:t>Yazı İşleri Müdürlüğü</w:t>
    </w:r>
  </w:p>
  <w:p w:rsidR="0080210D" w:rsidRPr="006C2214" w:rsidRDefault="0080210D" w:rsidP="0000098A">
    <w:pPr>
      <w:pStyle w:val="stbilgi"/>
      <w:tabs>
        <w:tab w:val="left" w:pos="907"/>
      </w:tabs>
      <w:rPr>
        <w:sz w:val="24"/>
        <w:szCs w:val="24"/>
      </w:rPr>
    </w:pPr>
    <w:r>
      <w:rPr>
        <w:sz w:val="24"/>
        <w:szCs w:val="24"/>
      </w:rPr>
      <w:tab/>
    </w:r>
  </w:p>
  <w:p w:rsidR="0080210D" w:rsidRDefault="0080210D" w:rsidP="007B4DB8">
    <w:pPr>
      <w:pStyle w:val="stbilgi"/>
      <w:jc w:val="center"/>
      <w:rPr>
        <w:sz w:val="24"/>
        <w:szCs w:val="24"/>
      </w:rPr>
    </w:pPr>
  </w:p>
  <w:p w:rsidR="0080210D" w:rsidRPr="006C2214" w:rsidRDefault="0080210D" w:rsidP="007B4DB8">
    <w:pPr>
      <w:pStyle w:val="stbilgi"/>
      <w:jc w:val="center"/>
      <w:rPr>
        <w:sz w:val="24"/>
        <w:szCs w:val="24"/>
      </w:rPr>
    </w:pPr>
  </w:p>
  <w:p w:rsidR="0080210D" w:rsidRDefault="0080210D" w:rsidP="00954553">
    <w:pPr>
      <w:pStyle w:val="stbilgi"/>
      <w:rPr>
        <w:sz w:val="24"/>
        <w:szCs w:val="24"/>
      </w:rPr>
    </w:pPr>
    <w:r>
      <w:rPr>
        <w:sz w:val="24"/>
        <w:szCs w:val="24"/>
      </w:rPr>
      <w:t>Sayı: 23684786 / 301.03/</w:t>
    </w:r>
    <w:r w:rsidR="00D43CF9">
      <w:rPr>
        <w:sz w:val="24"/>
        <w:szCs w:val="24"/>
      </w:rPr>
      <w:t>10</w:t>
    </w:r>
    <w:r>
      <w:rPr>
        <w:sz w:val="24"/>
        <w:szCs w:val="24"/>
      </w:rPr>
      <w:t xml:space="preserve">                                                                                            0</w:t>
    </w:r>
    <w:r w:rsidR="00D43CF9">
      <w:rPr>
        <w:sz w:val="24"/>
        <w:szCs w:val="24"/>
      </w:rPr>
      <w:t>7</w:t>
    </w:r>
    <w:r>
      <w:rPr>
        <w:sz w:val="24"/>
        <w:szCs w:val="24"/>
      </w:rPr>
      <w:t>/05/2026</w:t>
    </w:r>
  </w:p>
  <w:p w:rsidR="0080210D" w:rsidRDefault="0080210D" w:rsidP="00954553">
    <w:pPr>
      <w:pStyle w:val="stbilgi"/>
      <w:rPr>
        <w:sz w:val="24"/>
        <w:szCs w:val="24"/>
      </w:rPr>
    </w:pPr>
    <w:r w:rsidRPr="0060445C">
      <w:rPr>
        <w:sz w:val="24"/>
        <w:szCs w:val="24"/>
      </w:rPr>
      <w:t>Konu: Meclis Tutanak Özeti</w:t>
    </w:r>
  </w:p>
  <w:p w:rsidR="0080210D" w:rsidRDefault="0080210D" w:rsidP="004A7DF1">
    <w:pPr>
      <w:pStyle w:val="stbilgi"/>
      <w:rPr>
        <w:sz w:val="24"/>
        <w:szCs w:val="24"/>
      </w:rPr>
    </w:pPr>
    <w:r>
      <w:rPr>
        <w:sz w:val="24"/>
        <w:szCs w:val="24"/>
      </w:rPr>
      <w:tab/>
    </w:r>
  </w:p>
  <w:p w:rsidR="0080210D" w:rsidRDefault="0080210D" w:rsidP="007B4DB8">
    <w:pPr>
      <w:pStyle w:val="stbilgi"/>
      <w:rPr>
        <w:sz w:val="24"/>
        <w:szCs w:val="24"/>
      </w:rPr>
    </w:pPr>
    <w:r>
      <w:rPr>
        <w:sz w:val="24"/>
        <w:szCs w:val="24"/>
      </w:rPr>
      <w:t xml:space="preserve">           </w:t>
    </w:r>
  </w:p>
  <w:p w:rsidR="0080210D" w:rsidRPr="0060445C" w:rsidRDefault="0080210D" w:rsidP="007B4DB8">
    <w:pPr>
      <w:pStyle w:val="stbilgi"/>
      <w:rPr>
        <w:sz w:val="24"/>
        <w:szCs w:val="24"/>
      </w:rPr>
    </w:pPr>
    <w:r>
      <w:rPr>
        <w:sz w:val="24"/>
        <w:szCs w:val="24"/>
      </w:rPr>
      <w:t xml:space="preserve">                                                     MECLİS TUTANAK ÖZETİ</w:t>
    </w:r>
  </w:p>
  <w:p w:rsidR="0080210D" w:rsidRPr="00815CB4" w:rsidRDefault="0080210D" w:rsidP="007B4DB8">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65F39"/>
    <w:multiLevelType w:val="hybridMultilevel"/>
    <w:tmpl w:val="879C15F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6863878"/>
    <w:multiLevelType w:val="multilevel"/>
    <w:tmpl w:val="FAF65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EA754C"/>
    <w:multiLevelType w:val="hybridMultilevel"/>
    <w:tmpl w:val="7E167CB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244A57C6"/>
    <w:multiLevelType w:val="hybridMultilevel"/>
    <w:tmpl w:val="CC405984"/>
    <w:lvl w:ilvl="0" w:tplc="792AE10C">
      <w:start w:val="1"/>
      <w:numFmt w:val="decimal"/>
      <w:lvlText w:val="%1-"/>
      <w:lvlJc w:val="left"/>
      <w:pPr>
        <w:ind w:left="644" w:hanging="360"/>
      </w:pPr>
      <w:rPr>
        <w:rFonts w:hint="default"/>
        <w:b/>
        <w:color w:val="auto"/>
        <w:sz w:val="24"/>
        <w:szCs w:val="24"/>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4">
    <w:nsid w:val="4ABD7CA9"/>
    <w:multiLevelType w:val="multilevel"/>
    <w:tmpl w:val="7E445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81F2B13"/>
    <w:multiLevelType w:val="hybridMultilevel"/>
    <w:tmpl w:val="673ABC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6F153992"/>
    <w:multiLevelType w:val="multilevel"/>
    <w:tmpl w:val="B6485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814215"/>
    <w:multiLevelType w:val="multilevel"/>
    <w:tmpl w:val="E01AD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4"/>
  </w:num>
  <w:num w:numId="4">
    <w:abstractNumId w:val="5"/>
  </w:num>
  <w:num w:numId="5">
    <w:abstractNumId w:val="0"/>
  </w:num>
  <w:num w:numId="6">
    <w:abstractNumId w:val="7"/>
  </w:num>
  <w:num w:numId="7">
    <w:abstractNumId w:val="2"/>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drawingGridHorizontalSpacing w:val="100"/>
  <w:displayHorizontalDrawingGridEvery w:val="2"/>
  <w:characterSpacingControl w:val="doNotCompress"/>
  <w:hdrShapeDefaults>
    <o:shapedefaults v:ext="edit" spidmax="413698"/>
  </w:hdrShapeDefaults>
  <w:footnotePr>
    <w:footnote w:id="0"/>
    <w:footnote w:id="1"/>
  </w:footnotePr>
  <w:endnotePr>
    <w:endnote w:id="0"/>
    <w:endnote w:id="1"/>
  </w:endnotePr>
  <w:compat/>
  <w:rsids>
    <w:rsidRoot w:val="00661D55"/>
    <w:rsid w:val="0000098A"/>
    <w:rsid w:val="00001561"/>
    <w:rsid w:val="00003494"/>
    <w:rsid w:val="00003700"/>
    <w:rsid w:val="000037FF"/>
    <w:rsid w:val="000065DA"/>
    <w:rsid w:val="000068E8"/>
    <w:rsid w:val="00007653"/>
    <w:rsid w:val="000125E8"/>
    <w:rsid w:val="00013175"/>
    <w:rsid w:val="00013FF4"/>
    <w:rsid w:val="0001488B"/>
    <w:rsid w:val="000148C3"/>
    <w:rsid w:val="00014EBA"/>
    <w:rsid w:val="00015037"/>
    <w:rsid w:val="000154A1"/>
    <w:rsid w:val="00021E8F"/>
    <w:rsid w:val="000236B5"/>
    <w:rsid w:val="00024F46"/>
    <w:rsid w:val="00027098"/>
    <w:rsid w:val="0003201C"/>
    <w:rsid w:val="000334EA"/>
    <w:rsid w:val="0003451D"/>
    <w:rsid w:val="00034A9B"/>
    <w:rsid w:val="00035308"/>
    <w:rsid w:val="0003594D"/>
    <w:rsid w:val="00035D3A"/>
    <w:rsid w:val="00035E4E"/>
    <w:rsid w:val="00042414"/>
    <w:rsid w:val="00042C4E"/>
    <w:rsid w:val="000443EE"/>
    <w:rsid w:val="00045210"/>
    <w:rsid w:val="00045A3B"/>
    <w:rsid w:val="00047C3F"/>
    <w:rsid w:val="00051A2C"/>
    <w:rsid w:val="00052191"/>
    <w:rsid w:val="0005419E"/>
    <w:rsid w:val="00057640"/>
    <w:rsid w:val="00060651"/>
    <w:rsid w:val="00060C40"/>
    <w:rsid w:val="00060E47"/>
    <w:rsid w:val="000614BB"/>
    <w:rsid w:val="000633F7"/>
    <w:rsid w:val="000643DB"/>
    <w:rsid w:val="0006459C"/>
    <w:rsid w:val="0006568A"/>
    <w:rsid w:val="00065734"/>
    <w:rsid w:val="000667A0"/>
    <w:rsid w:val="00066E5A"/>
    <w:rsid w:val="00070556"/>
    <w:rsid w:val="0007077F"/>
    <w:rsid w:val="00072049"/>
    <w:rsid w:val="00076FF0"/>
    <w:rsid w:val="00077398"/>
    <w:rsid w:val="00077A52"/>
    <w:rsid w:val="00077D4A"/>
    <w:rsid w:val="00080174"/>
    <w:rsid w:val="00081D26"/>
    <w:rsid w:val="00083311"/>
    <w:rsid w:val="00083ED3"/>
    <w:rsid w:val="00085485"/>
    <w:rsid w:val="00085F5A"/>
    <w:rsid w:val="00085F5E"/>
    <w:rsid w:val="00087677"/>
    <w:rsid w:val="00087CFC"/>
    <w:rsid w:val="00087D0E"/>
    <w:rsid w:val="00090227"/>
    <w:rsid w:val="00091046"/>
    <w:rsid w:val="000912A9"/>
    <w:rsid w:val="00092996"/>
    <w:rsid w:val="00092D81"/>
    <w:rsid w:val="00092E59"/>
    <w:rsid w:val="00095597"/>
    <w:rsid w:val="00095788"/>
    <w:rsid w:val="000A25BB"/>
    <w:rsid w:val="000A2B37"/>
    <w:rsid w:val="000A3E03"/>
    <w:rsid w:val="000A3E33"/>
    <w:rsid w:val="000A3F1B"/>
    <w:rsid w:val="000A451A"/>
    <w:rsid w:val="000A5612"/>
    <w:rsid w:val="000A7103"/>
    <w:rsid w:val="000A73ED"/>
    <w:rsid w:val="000B3682"/>
    <w:rsid w:val="000B4263"/>
    <w:rsid w:val="000B4ECC"/>
    <w:rsid w:val="000B5D2A"/>
    <w:rsid w:val="000B5D8E"/>
    <w:rsid w:val="000B667A"/>
    <w:rsid w:val="000B66D1"/>
    <w:rsid w:val="000C13CF"/>
    <w:rsid w:val="000C1480"/>
    <w:rsid w:val="000C1B3F"/>
    <w:rsid w:val="000C2632"/>
    <w:rsid w:val="000C2CC5"/>
    <w:rsid w:val="000C407D"/>
    <w:rsid w:val="000C4AB7"/>
    <w:rsid w:val="000C591F"/>
    <w:rsid w:val="000C7391"/>
    <w:rsid w:val="000D3682"/>
    <w:rsid w:val="000D37CB"/>
    <w:rsid w:val="000D5F76"/>
    <w:rsid w:val="000D71EE"/>
    <w:rsid w:val="000D7656"/>
    <w:rsid w:val="000D7A25"/>
    <w:rsid w:val="000E2C94"/>
    <w:rsid w:val="000E3015"/>
    <w:rsid w:val="000E4C9E"/>
    <w:rsid w:val="000F014A"/>
    <w:rsid w:val="000F0626"/>
    <w:rsid w:val="000F4F3C"/>
    <w:rsid w:val="000F5A7C"/>
    <w:rsid w:val="000F5EEE"/>
    <w:rsid w:val="00100B1B"/>
    <w:rsid w:val="00101E59"/>
    <w:rsid w:val="00103BC2"/>
    <w:rsid w:val="00103C0C"/>
    <w:rsid w:val="00104AA6"/>
    <w:rsid w:val="00104B42"/>
    <w:rsid w:val="001052AB"/>
    <w:rsid w:val="001058F5"/>
    <w:rsid w:val="001061BC"/>
    <w:rsid w:val="001063D6"/>
    <w:rsid w:val="001134EF"/>
    <w:rsid w:val="00116D5C"/>
    <w:rsid w:val="00117E87"/>
    <w:rsid w:val="00120B4F"/>
    <w:rsid w:val="0012515F"/>
    <w:rsid w:val="00125967"/>
    <w:rsid w:val="00126323"/>
    <w:rsid w:val="001264FF"/>
    <w:rsid w:val="00130900"/>
    <w:rsid w:val="00130D41"/>
    <w:rsid w:val="001330E3"/>
    <w:rsid w:val="00134DA8"/>
    <w:rsid w:val="00135F15"/>
    <w:rsid w:val="00136691"/>
    <w:rsid w:val="001368CE"/>
    <w:rsid w:val="001411E9"/>
    <w:rsid w:val="001417E1"/>
    <w:rsid w:val="0014226E"/>
    <w:rsid w:val="001426CB"/>
    <w:rsid w:val="00143542"/>
    <w:rsid w:val="001441E6"/>
    <w:rsid w:val="00144513"/>
    <w:rsid w:val="00146442"/>
    <w:rsid w:val="00146D86"/>
    <w:rsid w:val="00151F27"/>
    <w:rsid w:val="001527C3"/>
    <w:rsid w:val="001527ED"/>
    <w:rsid w:val="00155BFE"/>
    <w:rsid w:val="00161850"/>
    <w:rsid w:val="001630D9"/>
    <w:rsid w:val="00164385"/>
    <w:rsid w:val="001645B8"/>
    <w:rsid w:val="00165064"/>
    <w:rsid w:val="0016597A"/>
    <w:rsid w:val="0017111F"/>
    <w:rsid w:val="00173260"/>
    <w:rsid w:val="00173325"/>
    <w:rsid w:val="001745F5"/>
    <w:rsid w:val="001751F9"/>
    <w:rsid w:val="00175D52"/>
    <w:rsid w:val="0017620C"/>
    <w:rsid w:val="00176287"/>
    <w:rsid w:val="00176337"/>
    <w:rsid w:val="0017667F"/>
    <w:rsid w:val="001801AF"/>
    <w:rsid w:val="00181E93"/>
    <w:rsid w:val="00181F92"/>
    <w:rsid w:val="0018213F"/>
    <w:rsid w:val="00185A76"/>
    <w:rsid w:val="001914DF"/>
    <w:rsid w:val="00192944"/>
    <w:rsid w:val="001929BE"/>
    <w:rsid w:val="001938ED"/>
    <w:rsid w:val="00195DC8"/>
    <w:rsid w:val="00196ABE"/>
    <w:rsid w:val="00196DE7"/>
    <w:rsid w:val="00197F2A"/>
    <w:rsid w:val="00197FD5"/>
    <w:rsid w:val="001A0969"/>
    <w:rsid w:val="001A0B00"/>
    <w:rsid w:val="001A3607"/>
    <w:rsid w:val="001A3CB8"/>
    <w:rsid w:val="001A7235"/>
    <w:rsid w:val="001B1449"/>
    <w:rsid w:val="001B179D"/>
    <w:rsid w:val="001B50B8"/>
    <w:rsid w:val="001B607A"/>
    <w:rsid w:val="001B63C6"/>
    <w:rsid w:val="001C07AE"/>
    <w:rsid w:val="001C16B6"/>
    <w:rsid w:val="001C2640"/>
    <w:rsid w:val="001C2C74"/>
    <w:rsid w:val="001C311A"/>
    <w:rsid w:val="001C468F"/>
    <w:rsid w:val="001C50A9"/>
    <w:rsid w:val="001C75A4"/>
    <w:rsid w:val="001D048E"/>
    <w:rsid w:val="001D354E"/>
    <w:rsid w:val="001D55F9"/>
    <w:rsid w:val="001E0500"/>
    <w:rsid w:val="001E0730"/>
    <w:rsid w:val="001E0DB9"/>
    <w:rsid w:val="001E20D9"/>
    <w:rsid w:val="001E28A2"/>
    <w:rsid w:val="001E378A"/>
    <w:rsid w:val="001E4218"/>
    <w:rsid w:val="001E4E73"/>
    <w:rsid w:val="001E4F98"/>
    <w:rsid w:val="001E5F40"/>
    <w:rsid w:val="001F0D5A"/>
    <w:rsid w:val="001F2A2A"/>
    <w:rsid w:val="001F4132"/>
    <w:rsid w:val="001F41CB"/>
    <w:rsid w:val="001F4928"/>
    <w:rsid w:val="001F4EB1"/>
    <w:rsid w:val="001F68C0"/>
    <w:rsid w:val="001F699D"/>
    <w:rsid w:val="001F6C8D"/>
    <w:rsid w:val="001F6E9A"/>
    <w:rsid w:val="001F7F9B"/>
    <w:rsid w:val="00205397"/>
    <w:rsid w:val="00207216"/>
    <w:rsid w:val="00210D0A"/>
    <w:rsid w:val="00210EF7"/>
    <w:rsid w:val="0021148C"/>
    <w:rsid w:val="00211C64"/>
    <w:rsid w:val="0021284D"/>
    <w:rsid w:val="0021293F"/>
    <w:rsid w:val="00213FF8"/>
    <w:rsid w:val="0021609A"/>
    <w:rsid w:val="002162F1"/>
    <w:rsid w:val="00220DCE"/>
    <w:rsid w:val="002213AF"/>
    <w:rsid w:val="002234BB"/>
    <w:rsid w:val="00223740"/>
    <w:rsid w:val="00226B10"/>
    <w:rsid w:val="00226CCE"/>
    <w:rsid w:val="00232665"/>
    <w:rsid w:val="0023374D"/>
    <w:rsid w:val="00234B01"/>
    <w:rsid w:val="00236406"/>
    <w:rsid w:val="00236928"/>
    <w:rsid w:val="002407EC"/>
    <w:rsid w:val="002408BD"/>
    <w:rsid w:val="00241A98"/>
    <w:rsid w:val="002435E6"/>
    <w:rsid w:val="002463BA"/>
    <w:rsid w:val="0025115B"/>
    <w:rsid w:val="002512EE"/>
    <w:rsid w:val="00251FCD"/>
    <w:rsid w:val="00253600"/>
    <w:rsid w:val="00255757"/>
    <w:rsid w:val="00257B9F"/>
    <w:rsid w:val="00260512"/>
    <w:rsid w:val="00260FB2"/>
    <w:rsid w:val="00261688"/>
    <w:rsid w:val="00267E37"/>
    <w:rsid w:val="002701D8"/>
    <w:rsid w:val="0027153C"/>
    <w:rsid w:val="002717A7"/>
    <w:rsid w:val="0027206E"/>
    <w:rsid w:val="00272931"/>
    <w:rsid w:val="00272B75"/>
    <w:rsid w:val="00273234"/>
    <w:rsid w:val="002744F8"/>
    <w:rsid w:val="002778B7"/>
    <w:rsid w:val="00280D27"/>
    <w:rsid w:val="00281A77"/>
    <w:rsid w:val="00281EE5"/>
    <w:rsid w:val="00282207"/>
    <w:rsid w:val="00283B4C"/>
    <w:rsid w:val="002862C0"/>
    <w:rsid w:val="00290E82"/>
    <w:rsid w:val="002977C2"/>
    <w:rsid w:val="002A0144"/>
    <w:rsid w:val="002A0160"/>
    <w:rsid w:val="002A0224"/>
    <w:rsid w:val="002A2F14"/>
    <w:rsid w:val="002A43F6"/>
    <w:rsid w:val="002A600D"/>
    <w:rsid w:val="002B0D44"/>
    <w:rsid w:val="002B23B0"/>
    <w:rsid w:val="002B3347"/>
    <w:rsid w:val="002B4D3C"/>
    <w:rsid w:val="002B7595"/>
    <w:rsid w:val="002C1415"/>
    <w:rsid w:val="002C29AA"/>
    <w:rsid w:val="002C3E3E"/>
    <w:rsid w:val="002C5060"/>
    <w:rsid w:val="002C6D4D"/>
    <w:rsid w:val="002D0E6C"/>
    <w:rsid w:val="002D0F08"/>
    <w:rsid w:val="002D2CA0"/>
    <w:rsid w:val="002D3ADF"/>
    <w:rsid w:val="002D3FBF"/>
    <w:rsid w:val="002D4CAF"/>
    <w:rsid w:val="002D5354"/>
    <w:rsid w:val="002D53D8"/>
    <w:rsid w:val="002D57B4"/>
    <w:rsid w:val="002D5FDF"/>
    <w:rsid w:val="002E1474"/>
    <w:rsid w:val="002E18CD"/>
    <w:rsid w:val="002E1F7B"/>
    <w:rsid w:val="002E288E"/>
    <w:rsid w:val="002E2A13"/>
    <w:rsid w:val="002E34D1"/>
    <w:rsid w:val="002E49E4"/>
    <w:rsid w:val="002E4E3A"/>
    <w:rsid w:val="002E66A6"/>
    <w:rsid w:val="002F083C"/>
    <w:rsid w:val="002F0F07"/>
    <w:rsid w:val="002F10BF"/>
    <w:rsid w:val="002F187B"/>
    <w:rsid w:val="002F2D9F"/>
    <w:rsid w:val="002F3518"/>
    <w:rsid w:val="002F4A91"/>
    <w:rsid w:val="002F70E9"/>
    <w:rsid w:val="002F7D80"/>
    <w:rsid w:val="002F7D85"/>
    <w:rsid w:val="00303CC1"/>
    <w:rsid w:val="0030434B"/>
    <w:rsid w:val="003044C0"/>
    <w:rsid w:val="003049DA"/>
    <w:rsid w:val="003053CE"/>
    <w:rsid w:val="00306DD0"/>
    <w:rsid w:val="00310228"/>
    <w:rsid w:val="0031106E"/>
    <w:rsid w:val="003173C9"/>
    <w:rsid w:val="003203C7"/>
    <w:rsid w:val="00321985"/>
    <w:rsid w:val="00322DD3"/>
    <w:rsid w:val="003230C7"/>
    <w:rsid w:val="00323331"/>
    <w:rsid w:val="00323AC8"/>
    <w:rsid w:val="003240F7"/>
    <w:rsid w:val="00327D96"/>
    <w:rsid w:val="003301DE"/>
    <w:rsid w:val="0033068C"/>
    <w:rsid w:val="0033103C"/>
    <w:rsid w:val="0033128A"/>
    <w:rsid w:val="00331AC4"/>
    <w:rsid w:val="003334DF"/>
    <w:rsid w:val="00333ED5"/>
    <w:rsid w:val="003348E9"/>
    <w:rsid w:val="00335665"/>
    <w:rsid w:val="00337ADC"/>
    <w:rsid w:val="00337B5B"/>
    <w:rsid w:val="0034082A"/>
    <w:rsid w:val="003423B3"/>
    <w:rsid w:val="00342BD3"/>
    <w:rsid w:val="0034445F"/>
    <w:rsid w:val="00344CB7"/>
    <w:rsid w:val="0034601A"/>
    <w:rsid w:val="00346DAC"/>
    <w:rsid w:val="0034727E"/>
    <w:rsid w:val="00347B19"/>
    <w:rsid w:val="00353D5A"/>
    <w:rsid w:val="003562CA"/>
    <w:rsid w:val="003562DE"/>
    <w:rsid w:val="00356E9D"/>
    <w:rsid w:val="0036246B"/>
    <w:rsid w:val="00366994"/>
    <w:rsid w:val="00372758"/>
    <w:rsid w:val="00375ED2"/>
    <w:rsid w:val="00377522"/>
    <w:rsid w:val="003819FE"/>
    <w:rsid w:val="0038208A"/>
    <w:rsid w:val="00382BC0"/>
    <w:rsid w:val="00383FB9"/>
    <w:rsid w:val="003870D4"/>
    <w:rsid w:val="003906A7"/>
    <w:rsid w:val="00390A6E"/>
    <w:rsid w:val="00391778"/>
    <w:rsid w:val="00392BD8"/>
    <w:rsid w:val="00392D73"/>
    <w:rsid w:val="00392E10"/>
    <w:rsid w:val="00393589"/>
    <w:rsid w:val="00393F43"/>
    <w:rsid w:val="003941FA"/>
    <w:rsid w:val="003947D6"/>
    <w:rsid w:val="003A04D2"/>
    <w:rsid w:val="003A1E95"/>
    <w:rsid w:val="003A2673"/>
    <w:rsid w:val="003A4961"/>
    <w:rsid w:val="003A5AA0"/>
    <w:rsid w:val="003A5ECE"/>
    <w:rsid w:val="003A793F"/>
    <w:rsid w:val="003A7A24"/>
    <w:rsid w:val="003B043A"/>
    <w:rsid w:val="003B0722"/>
    <w:rsid w:val="003B0770"/>
    <w:rsid w:val="003B0BA2"/>
    <w:rsid w:val="003B0CC1"/>
    <w:rsid w:val="003B1AD6"/>
    <w:rsid w:val="003B2854"/>
    <w:rsid w:val="003B42FA"/>
    <w:rsid w:val="003B436A"/>
    <w:rsid w:val="003B559C"/>
    <w:rsid w:val="003B5A4C"/>
    <w:rsid w:val="003B5A55"/>
    <w:rsid w:val="003B6BFA"/>
    <w:rsid w:val="003B74B7"/>
    <w:rsid w:val="003B7B34"/>
    <w:rsid w:val="003B7C4A"/>
    <w:rsid w:val="003C17AD"/>
    <w:rsid w:val="003C32CE"/>
    <w:rsid w:val="003C49E7"/>
    <w:rsid w:val="003C4E4A"/>
    <w:rsid w:val="003C5990"/>
    <w:rsid w:val="003C5C76"/>
    <w:rsid w:val="003C5C83"/>
    <w:rsid w:val="003C626C"/>
    <w:rsid w:val="003D1BFA"/>
    <w:rsid w:val="003D22AC"/>
    <w:rsid w:val="003D6A37"/>
    <w:rsid w:val="003D6F4A"/>
    <w:rsid w:val="003E0EC4"/>
    <w:rsid w:val="003E2CA4"/>
    <w:rsid w:val="003E2F69"/>
    <w:rsid w:val="003E30AD"/>
    <w:rsid w:val="003E64E6"/>
    <w:rsid w:val="003F0081"/>
    <w:rsid w:val="003F1235"/>
    <w:rsid w:val="003F50E6"/>
    <w:rsid w:val="003F7B49"/>
    <w:rsid w:val="00400934"/>
    <w:rsid w:val="00400F4C"/>
    <w:rsid w:val="00401CA2"/>
    <w:rsid w:val="00403089"/>
    <w:rsid w:val="004044A6"/>
    <w:rsid w:val="00405191"/>
    <w:rsid w:val="00410107"/>
    <w:rsid w:val="00410CD9"/>
    <w:rsid w:val="0041305B"/>
    <w:rsid w:val="00413534"/>
    <w:rsid w:val="0041476E"/>
    <w:rsid w:val="00416F0D"/>
    <w:rsid w:val="004171B6"/>
    <w:rsid w:val="004204E2"/>
    <w:rsid w:val="00423889"/>
    <w:rsid w:val="00425EF5"/>
    <w:rsid w:val="00426704"/>
    <w:rsid w:val="00432D3F"/>
    <w:rsid w:val="00432D68"/>
    <w:rsid w:val="00433C5C"/>
    <w:rsid w:val="00434360"/>
    <w:rsid w:val="00435A56"/>
    <w:rsid w:val="00436B91"/>
    <w:rsid w:val="004370E4"/>
    <w:rsid w:val="00441401"/>
    <w:rsid w:val="004420AA"/>
    <w:rsid w:val="00443FE2"/>
    <w:rsid w:val="00444517"/>
    <w:rsid w:val="004456EC"/>
    <w:rsid w:val="0044721E"/>
    <w:rsid w:val="004476B2"/>
    <w:rsid w:val="00447DEA"/>
    <w:rsid w:val="00447FAC"/>
    <w:rsid w:val="004536DD"/>
    <w:rsid w:val="00456987"/>
    <w:rsid w:val="00461EAD"/>
    <w:rsid w:val="004623B3"/>
    <w:rsid w:val="00463CF7"/>
    <w:rsid w:val="004643AA"/>
    <w:rsid w:val="004651E6"/>
    <w:rsid w:val="004657CE"/>
    <w:rsid w:val="004665AA"/>
    <w:rsid w:val="004677CD"/>
    <w:rsid w:val="004702EC"/>
    <w:rsid w:val="0047159C"/>
    <w:rsid w:val="0047301C"/>
    <w:rsid w:val="00474526"/>
    <w:rsid w:val="00474A54"/>
    <w:rsid w:val="0047633F"/>
    <w:rsid w:val="00477077"/>
    <w:rsid w:val="004770B1"/>
    <w:rsid w:val="004803C7"/>
    <w:rsid w:val="004809DE"/>
    <w:rsid w:val="00480DD6"/>
    <w:rsid w:val="0048251F"/>
    <w:rsid w:val="004829AF"/>
    <w:rsid w:val="0048318C"/>
    <w:rsid w:val="0048377A"/>
    <w:rsid w:val="004837E1"/>
    <w:rsid w:val="00484568"/>
    <w:rsid w:val="00484927"/>
    <w:rsid w:val="00485F15"/>
    <w:rsid w:val="00485FA0"/>
    <w:rsid w:val="00487472"/>
    <w:rsid w:val="004875FD"/>
    <w:rsid w:val="00487B1E"/>
    <w:rsid w:val="00492E56"/>
    <w:rsid w:val="00494F9C"/>
    <w:rsid w:val="00495533"/>
    <w:rsid w:val="004958E3"/>
    <w:rsid w:val="00495C18"/>
    <w:rsid w:val="00495D69"/>
    <w:rsid w:val="004A451B"/>
    <w:rsid w:val="004A6BA0"/>
    <w:rsid w:val="004A7B76"/>
    <w:rsid w:val="004A7DF1"/>
    <w:rsid w:val="004B23A8"/>
    <w:rsid w:val="004B6304"/>
    <w:rsid w:val="004B671C"/>
    <w:rsid w:val="004B6912"/>
    <w:rsid w:val="004B7359"/>
    <w:rsid w:val="004C0E53"/>
    <w:rsid w:val="004C43B5"/>
    <w:rsid w:val="004C508A"/>
    <w:rsid w:val="004C592D"/>
    <w:rsid w:val="004C5DB1"/>
    <w:rsid w:val="004D23F4"/>
    <w:rsid w:val="004D2CA0"/>
    <w:rsid w:val="004D34F0"/>
    <w:rsid w:val="004D3552"/>
    <w:rsid w:val="004D4230"/>
    <w:rsid w:val="004D453D"/>
    <w:rsid w:val="004D573B"/>
    <w:rsid w:val="004D59CE"/>
    <w:rsid w:val="004D710D"/>
    <w:rsid w:val="004E066E"/>
    <w:rsid w:val="004E0804"/>
    <w:rsid w:val="004E2872"/>
    <w:rsid w:val="004E28B9"/>
    <w:rsid w:val="004E29D0"/>
    <w:rsid w:val="004E4039"/>
    <w:rsid w:val="004E5127"/>
    <w:rsid w:val="004E6509"/>
    <w:rsid w:val="004E6651"/>
    <w:rsid w:val="004E7D52"/>
    <w:rsid w:val="004F0845"/>
    <w:rsid w:val="004F09BA"/>
    <w:rsid w:val="004F283D"/>
    <w:rsid w:val="004F3F5A"/>
    <w:rsid w:val="004F668B"/>
    <w:rsid w:val="004F690D"/>
    <w:rsid w:val="00500C09"/>
    <w:rsid w:val="00503388"/>
    <w:rsid w:val="0050470B"/>
    <w:rsid w:val="00507F9D"/>
    <w:rsid w:val="00521E54"/>
    <w:rsid w:val="00522E61"/>
    <w:rsid w:val="00527547"/>
    <w:rsid w:val="00527840"/>
    <w:rsid w:val="00531225"/>
    <w:rsid w:val="005315DC"/>
    <w:rsid w:val="00532A7C"/>
    <w:rsid w:val="005343DD"/>
    <w:rsid w:val="0053613E"/>
    <w:rsid w:val="005367E2"/>
    <w:rsid w:val="00536F5F"/>
    <w:rsid w:val="0054092E"/>
    <w:rsid w:val="00541AFC"/>
    <w:rsid w:val="00541BC2"/>
    <w:rsid w:val="005446C1"/>
    <w:rsid w:val="00545D01"/>
    <w:rsid w:val="00546F07"/>
    <w:rsid w:val="00547149"/>
    <w:rsid w:val="0054747D"/>
    <w:rsid w:val="005477B8"/>
    <w:rsid w:val="00551A7D"/>
    <w:rsid w:val="00553700"/>
    <w:rsid w:val="00555120"/>
    <w:rsid w:val="005559C3"/>
    <w:rsid w:val="00556E24"/>
    <w:rsid w:val="00560B61"/>
    <w:rsid w:val="005617C0"/>
    <w:rsid w:val="005653E6"/>
    <w:rsid w:val="00567438"/>
    <w:rsid w:val="005739D1"/>
    <w:rsid w:val="005755D0"/>
    <w:rsid w:val="005763ED"/>
    <w:rsid w:val="005768FA"/>
    <w:rsid w:val="00577DFA"/>
    <w:rsid w:val="00580E31"/>
    <w:rsid w:val="005822F0"/>
    <w:rsid w:val="0058393F"/>
    <w:rsid w:val="00584DD6"/>
    <w:rsid w:val="00585AFC"/>
    <w:rsid w:val="005877DA"/>
    <w:rsid w:val="00587C83"/>
    <w:rsid w:val="00590D91"/>
    <w:rsid w:val="00591067"/>
    <w:rsid w:val="00591FE8"/>
    <w:rsid w:val="00593FE3"/>
    <w:rsid w:val="00595206"/>
    <w:rsid w:val="0059781D"/>
    <w:rsid w:val="005A1313"/>
    <w:rsid w:val="005A28C1"/>
    <w:rsid w:val="005A3C0E"/>
    <w:rsid w:val="005A5507"/>
    <w:rsid w:val="005A564A"/>
    <w:rsid w:val="005A5FE0"/>
    <w:rsid w:val="005A63C6"/>
    <w:rsid w:val="005A7A4F"/>
    <w:rsid w:val="005B1ABD"/>
    <w:rsid w:val="005B1CA7"/>
    <w:rsid w:val="005B5A91"/>
    <w:rsid w:val="005B6F54"/>
    <w:rsid w:val="005C0CA8"/>
    <w:rsid w:val="005C0DDA"/>
    <w:rsid w:val="005C2D3D"/>
    <w:rsid w:val="005C5183"/>
    <w:rsid w:val="005C52B2"/>
    <w:rsid w:val="005D186A"/>
    <w:rsid w:val="005D294A"/>
    <w:rsid w:val="005D521E"/>
    <w:rsid w:val="005D6266"/>
    <w:rsid w:val="005E07CB"/>
    <w:rsid w:val="005E1EC4"/>
    <w:rsid w:val="005E1EF5"/>
    <w:rsid w:val="005E233D"/>
    <w:rsid w:val="005E3DDB"/>
    <w:rsid w:val="005E3E0D"/>
    <w:rsid w:val="005E4520"/>
    <w:rsid w:val="005E62BE"/>
    <w:rsid w:val="005E6310"/>
    <w:rsid w:val="005E75DF"/>
    <w:rsid w:val="005F2280"/>
    <w:rsid w:val="005F3992"/>
    <w:rsid w:val="005F5CA0"/>
    <w:rsid w:val="0060170A"/>
    <w:rsid w:val="00604F04"/>
    <w:rsid w:val="00605B4F"/>
    <w:rsid w:val="00605FC1"/>
    <w:rsid w:val="00606139"/>
    <w:rsid w:val="00606E7A"/>
    <w:rsid w:val="00610405"/>
    <w:rsid w:val="0061091A"/>
    <w:rsid w:val="00611329"/>
    <w:rsid w:val="00620333"/>
    <w:rsid w:val="006212B1"/>
    <w:rsid w:val="00621771"/>
    <w:rsid w:val="0062527B"/>
    <w:rsid w:val="00625367"/>
    <w:rsid w:val="006273A1"/>
    <w:rsid w:val="00631B69"/>
    <w:rsid w:val="006320C0"/>
    <w:rsid w:val="006325F1"/>
    <w:rsid w:val="0063265C"/>
    <w:rsid w:val="006327E3"/>
    <w:rsid w:val="00632D38"/>
    <w:rsid w:val="00636632"/>
    <w:rsid w:val="00637DD8"/>
    <w:rsid w:val="006402EF"/>
    <w:rsid w:val="006407A2"/>
    <w:rsid w:val="00641511"/>
    <w:rsid w:val="006421D2"/>
    <w:rsid w:val="00643463"/>
    <w:rsid w:val="00645282"/>
    <w:rsid w:val="00646156"/>
    <w:rsid w:val="00646186"/>
    <w:rsid w:val="0064757F"/>
    <w:rsid w:val="00647862"/>
    <w:rsid w:val="0065460A"/>
    <w:rsid w:val="006548D7"/>
    <w:rsid w:val="00657E5A"/>
    <w:rsid w:val="0066005A"/>
    <w:rsid w:val="006600FF"/>
    <w:rsid w:val="00660EF7"/>
    <w:rsid w:val="00661D55"/>
    <w:rsid w:val="00662D83"/>
    <w:rsid w:val="00663479"/>
    <w:rsid w:val="006635A5"/>
    <w:rsid w:val="00664CAC"/>
    <w:rsid w:val="00665102"/>
    <w:rsid w:val="00665587"/>
    <w:rsid w:val="00666D91"/>
    <w:rsid w:val="00672360"/>
    <w:rsid w:val="006726AC"/>
    <w:rsid w:val="006746FD"/>
    <w:rsid w:val="00676058"/>
    <w:rsid w:val="006809C3"/>
    <w:rsid w:val="006819BD"/>
    <w:rsid w:val="00684E13"/>
    <w:rsid w:val="006864E8"/>
    <w:rsid w:val="00686794"/>
    <w:rsid w:val="006872EF"/>
    <w:rsid w:val="00691087"/>
    <w:rsid w:val="00691A88"/>
    <w:rsid w:val="00691BB3"/>
    <w:rsid w:val="00692BD8"/>
    <w:rsid w:val="006934AF"/>
    <w:rsid w:val="00693B1F"/>
    <w:rsid w:val="0069515A"/>
    <w:rsid w:val="00696BC6"/>
    <w:rsid w:val="006A037E"/>
    <w:rsid w:val="006A12A3"/>
    <w:rsid w:val="006A4974"/>
    <w:rsid w:val="006A5165"/>
    <w:rsid w:val="006A6884"/>
    <w:rsid w:val="006B3B5F"/>
    <w:rsid w:val="006B43BE"/>
    <w:rsid w:val="006B562B"/>
    <w:rsid w:val="006B5FF0"/>
    <w:rsid w:val="006B637E"/>
    <w:rsid w:val="006C017E"/>
    <w:rsid w:val="006C2659"/>
    <w:rsid w:val="006C375D"/>
    <w:rsid w:val="006C42E5"/>
    <w:rsid w:val="006C5D6B"/>
    <w:rsid w:val="006C6A1B"/>
    <w:rsid w:val="006C709E"/>
    <w:rsid w:val="006D294F"/>
    <w:rsid w:val="006D3168"/>
    <w:rsid w:val="006D3797"/>
    <w:rsid w:val="006D38DB"/>
    <w:rsid w:val="006D727E"/>
    <w:rsid w:val="006E0B26"/>
    <w:rsid w:val="006E10C3"/>
    <w:rsid w:val="006E48DE"/>
    <w:rsid w:val="006E6D66"/>
    <w:rsid w:val="006E7F93"/>
    <w:rsid w:val="006F0DFD"/>
    <w:rsid w:val="006F38D2"/>
    <w:rsid w:val="006F50D3"/>
    <w:rsid w:val="006F58A6"/>
    <w:rsid w:val="006F6DD9"/>
    <w:rsid w:val="0070172C"/>
    <w:rsid w:val="00703863"/>
    <w:rsid w:val="00706E9A"/>
    <w:rsid w:val="00711897"/>
    <w:rsid w:val="00714B84"/>
    <w:rsid w:val="007154A1"/>
    <w:rsid w:val="00715963"/>
    <w:rsid w:val="00715EC7"/>
    <w:rsid w:val="00716231"/>
    <w:rsid w:val="007177A9"/>
    <w:rsid w:val="00717E7A"/>
    <w:rsid w:val="007202AD"/>
    <w:rsid w:val="00721303"/>
    <w:rsid w:val="00722251"/>
    <w:rsid w:val="007257FC"/>
    <w:rsid w:val="007272E4"/>
    <w:rsid w:val="007308EB"/>
    <w:rsid w:val="007309B1"/>
    <w:rsid w:val="00734D2E"/>
    <w:rsid w:val="007350F4"/>
    <w:rsid w:val="007353E3"/>
    <w:rsid w:val="007357B6"/>
    <w:rsid w:val="00735A5B"/>
    <w:rsid w:val="00736EFE"/>
    <w:rsid w:val="0073733B"/>
    <w:rsid w:val="00740160"/>
    <w:rsid w:val="007430B0"/>
    <w:rsid w:val="007441A7"/>
    <w:rsid w:val="007445D8"/>
    <w:rsid w:val="007448A8"/>
    <w:rsid w:val="007456D6"/>
    <w:rsid w:val="0074668A"/>
    <w:rsid w:val="00754042"/>
    <w:rsid w:val="00754E8B"/>
    <w:rsid w:val="00754EA0"/>
    <w:rsid w:val="00756082"/>
    <w:rsid w:val="00756E8E"/>
    <w:rsid w:val="0076026B"/>
    <w:rsid w:val="00760D63"/>
    <w:rsid w:val="007610FE"/>
    <w:rsid w:val="00763176"/>
    <w:rsid w:val="00763839"/>
    <w:rsid w:val="00765454"/>
    <w:rsid w:val="00766ECC"/>
    <w:rsid w:val="007673AC"/>
    <w:rsid w:val="00767B53"/>
    <w:rsid w:val="00770CE4"/>
    <w:rsid w:val="00770E37"/>
    <w:rsid w:val="00770F0A"/>
    <w:rsid w:val="00770FE1"/>
    <w:rsid w:val="0077187C"/>
    <w:rsid w:val="00771BBE"/>
    <w:rsid w:val="007720CC"/>
    <w:rsid w:val="00776A5F"/>
    <w:rsid w:val="00776DEB"/>
    <w:rsid w:val="007770D7"/>
    <w:rsid w:val="00777D6D"/>
    <w:rsid w:val="0078159A"/>
    <w:rsid w:val="007844F7"/>
    <w:rsid w:val="0078516E"/>
    <w:rsid w:val="00785A60"/>
    <w:rsid w:val="0078622F"/>
    <w:rsid w:val="00786472"/>
    <w:rsid w:val="00791540"/>
    <w:rsid w:val="00791BD1"/>
    <w:rsid w:val="007921DE"/>
    <w:rsid w:val="007933E0"/>
    <w:rsid w:val="0079374B"/>
    <w:rsid w:val="00794D45"/>
    <w:rsid w:val="00796D6F"/>
    <w:rsid w:val="007975D9"/>
    <w:rsid w:val="007A095E"/>
    <w:rsid w:val="007A40FD"/>
    <w:rsid w:val="007A4E32"/>
    <w:rsid w:val="007A5E84"/>
    <w:rsid w:val="007A69E9"/>
    <w:rsid w:val="007A6BCA"/>
    <w:rsid w:val="007A7FAD"/>
    <w:rsid w:val="007A7FDC"/>
    <w:rsid w:val="007B055F"/>
    <w:rsid w:val="007B0A76"/>
    <w:rsid w:val="007B0DB7"/>
    <w:rsid w:val="007B1411"/>
    <w:rsid w:val="007B2960"/>
    <w:rsid w:val="007B2D94"/>
    <w:rsid w:val="007B2DBF"/>
    <w:rsid w:val="007B3ACF"/>
    <w:rsid w:val="007B4B01"/>
    <w:rsid w:val="007B4DB8"/>
    <w:rsid w:val="007B5441"/>
    <w:rsid w:val="007B58A5"/>
    <w:rsid w:val="007B79F3"/>
    <w:rsid w:val="007B7E71"/>
    <w:rsid w:val="007C076B"/>
    <w:rsid w:val="007C16AB"/>
    <w:rsid w:val="007C1872"/>
    <w:rsid w:val="007C2827"/>
    <w:rsid w:val="007C316C"/>
    <w:rsid w:val="007C6289"/>
    <w:rsid w:val="007C6B2C"/>
    <w:rsid w:val="007D0277"/>
    <w:rsid w:val="007D1690"/>
    <w:rsid w:val="007D5CBA"/>
    <w:rsid w:val="007D6255"/>
    <w:rsid w:val="007D7404"/>
    <w:rsid w:val="007E0BD9"/>
    <w:rsid w:val="007E24EB"/>
    <w:rsid w:val="007E2633"/>
    <w:rsid w:val="007E4ECD"/>
    <w:rsid w:val="007E61A3"/>
    <w:rsid w:val="007E7661"/>
    <w:rsid w:val="007F080B"/>
    <w:rsid w:val="007F139B"/>
    <w:rsid w:val="007F1AC1"/>
    <w:rsid w:val="007F2022"/>
    <w:rsid w:val="007F4B4E"/>
    <w:rsid w:val="007F7676"/>
    <w:rsid w:val="007F7B6D"/>
    <w:rsid w:val="008007B0"/>
    <w:rsid w:val="008007EB"/>
    <w:rsid w:val="0080210D"/>
    <w:rsid w:val="008021A7"/>
    <w:rsid w:val="00802345"/>
    <w:rsid w:val="00802386"/>
    <w:rsid w:val="00802F2B"/>
    <w:rsid w:val="0080344D"/>
    <w:rsid w:val="00804C6F"/>
    <w:rsid w:val="00805B00"/>
    <w:rsid w:val="00806814"/>
    <w:rsid w:val="00811036"/>
    <w:rsid w:val="00811A8E"/>
    <w:rsid w:val="00812C79"/>
    <w:rsid w:val="008156AC"/>
    <w:rsid w:val="00815C67"/>
    <w:rsid w:val="00820510"/>
    <w:rsid w:val="008215C4"/>
    <w:rsid w:val="008224E4"/>
    <w:rsid w:val="00823210"/>
    <w:rsid w:val="00823AB8"/>
    <w:rsid w:val="008246BB"/>
    <w:rsid w:val="00830349"/>
    <w:rsid w:val="0083042E"/>
    <w:rsid w:val="00832F33"/>
    <w:rsid w:val="008345C0"/>
    <w:rsid w:val="00834FDD"/>
    <w:rsid w:val="008351D7"/>
    <w:rsid w:val="00835424"/>
    <w:rsid w:val="0083687F"/>
    <w:rsid w:val="00837456"/>
    <w:rsid w:val="008402C9"/>
    <w:rsid w:val="00840D19"/>
    <w:rsid w:val="00841E4D"/>
    <w:rsid w:val="00841F87"/>
    <w:rsid w:val="0084236E"/>
    <w:rsid w:val="00842982"/>
    <w:rsid w:val="0084514A"/>
    <w:rsid w:val="00847B95"/>
    <w:rsid w:val="0085103C"/>
    <w:rsid w:val="00851E08"/>
    <w:rsid w:val="00852086"/>
    <w:rsid w:val="00852625"/>
    <w:rsid w:val="00852FCC"/>
    <w:rsid w:val="008534DC"/>
    <w:rsid w:val="0086278E"/>
    <w:rsid w:val="008631FE"/>
    <w:rsid w:val="008641A4"/>
    <w:rsid w:val="008644EC"/>
    <w:rsid w:val="00865B1E"/>
    <w:rsid w:val="008665E3"/>
    <w:rsid w:val="00871B03"/>
    <w:rsid w:val="00873666"/>
    <w:rsid w:val="00880F07"/>
    <w:rsid w:val="008858BF"/>
    <w:rsid w:val="00887642"/>
    <w:rsid w:val="00887F62"/>
    <w:rsid w:val="00891721"/>
    <w:rsid w:val="008927F9"/>
    <w:rsid w:val="00893605"/>
    <w:rsid w:val="0089517D"/>
    <w:rsid w:val="00895521"/>
    <w:rsid w:val="008964DE"/>
    <w:rsid w:val="008A01D0"/>
    <w:rsid w:val="008A148A"/>
    <w:rsid w:val="008A43F5"/>
    <w:rsid w:val="008A4AA5"/>
    <w:rsid w:val="008A5C1B"/>
    <w:rsid w:val="008A6392"/>
    <w:rsid w:val="008A6DAD"/>
    <w:rsid w:val="008A72A8"/>
    <w:rsid w:val="008A74FB"/>
    <w:rsid w:val="008A7E97"/>
    <w:rsid w:val="008B37FA"/>
    <w:rsid w:val="008B3EC5"/>
    <w:rsid w:val="008B713E"/>
    <w:rsid w:val="008B730B"/>
    <w:rsid w:val="008B7432"/>
    <w:rsid w:val="008C015B"/>
    <w:rsid w:val="008C24E2"/>
    <w:rsid w:val="008C636A"/>
    <w:rsid w:val="008C6696"/>
    <w:rsid w:val="008C7BBE"/>
    <w:rsid w:val="008D0D16"/>
    <w:rsid w:val="008D6310"/>
    <w:rsid w:val="008D6E22"/>
    <w:rsid w:val="008E0761"/>
    <w:rsid w:val="008E254D"/>
    <w:rsid w:val="008E628D"/>
    <w:rsid w:val="008E6E82"/>
    <w:rsid w:val="008E77FA"/>
    <w:rsid w:val="008E7E80"/>
    <w:rsid w:val="008F14E0"/>
    <w:rsid w:val="008F2C02"/>
    <w:rsid w:val="008F31AE"/>
    <w:rsid w:val="008F3D02"/>
    <w:rsid w:val="008F4A24"/>
    <w:rsid w:val="008F6CFB"/>
    <w:rsid w:val="008F78F2"/>
    <w:rsid w:val="009001D1"/>
    <w:rsid w:val="009003E2"/>
    <w:rsid w:val="0090121C"/>
    <w:rsid w:val="00905C91"/>
    <w:rsid w:val="00905F74"/>
    <w:rsid w:val="00907486"/>
    <w:rsid w:val="00910645"/>
    <w:rsid w:val="00910BEA"/>
    <w:rsid w:val="009124A2"/>
    <w:rsid w:val="00912B64"/>
    <w:rsid w:val="00912D73"/>
    <w:rsid w:val="00913846"/>
    <w:rsid w:val="00913B3F"/>
    <w:rsid w:val="00913FF6"/>
    <w:rsid w:val="009215CF"/>
    <w:rsid w:val="009231A9"/>
    <w:rsid w:val="00924A3B"/>
    <w:rsid w:val="00925AE6"/>
    <w:rsid w:val="00927451"/>
    <w:rsid w:val="00927532"/>
    <w:rsid w:val="00930D9F"/>
    <w:rsid w:val="00931971"/>
    <w:rsid w:val="00932558"/>
    <w:rsid w:val="009332CC"/>
    <w:rsid w:val="009337D7"/>
    <w:rsid w:val="00942F15"/>
    <w:rsid w:val="00942F5E"/>
    <w:rsid w:val="009436CA"/>
    <w:rsid w:val="00944395"/>
    <w:rsid w:val="00946C6D"/>
    <w:rsid w:val="009501B5"/>
    <w:rsid w:val="009509FB"/>
    <w:rsid w:val="00950C6F"/>
    <w:rsid w:val="00951413"/>
    <w:rsid w:val="00954553"/>
    <w:rsid w:val="00954E94"/>
    <w:rsid w:val="00955457"/>
    <w:rsid w:val="00956274"/>
    <w:rsid w:val="00956577"/>
    <w:rsid w:val="009567F9"/>
    <w:rsid w:val="0096051D"/>
    <w:rsid w:val="00961EA7"/>
    <w:rsid w:val="00961ECA"/>
    <w:rsid w:val="0096201D"/>
    <w:rsid w:val="009625E5"/>
    <w:rsid w:val="0096639B"/>
    <w:rsid w:val="00967E1E"/>
    <w:rsid w:val="0097001D"/>
    <w:rsid w:val="009706AF"/>
    <w:rsid w:val="0097225F"/>
    <w:rsid w:val="00975562"/>
    <w:rsid w:val="00976E98"/>
    <w:rsid w:val="00980285"/>
    <w:rsid w:val="00982FE9"/>
    <w:rsid w:val="00984888"/>
    <w:rsid w:val="00987395"/>
    <w:rsid w:val="0098743E"/>
    <w:rsid w:val="0099142A"/>
    <w:rsid w:val="0099408A"/>
    <w:rsid w:val="00994EE6"/>
    <w:rsid w:val="00997669"/>
    <w:rsid w:val="009A0222"/>
    <w:rsid w:val="009A1515"/>
    <w:rsid w:val="009A33A1"/>
    <w:rsid w:val="009A34FE"/>
    <w:rsid w:val="009A6273"/>
    <w:rsid w:val="009B0155"/>
    <w:rsid w:val="009B4730"/>
    <w:rsid w:val="009B4BD9"/>
    <w:rsid w:val="009B57B9"/>
    <w:rsid w:val="009B63A3"/>
    <w:rsid w:val="009B72B3"/>
    <w:rsid w:val="009C26D5"/>
    <w:rsid w:val="009C360D"/>
    <w:rsid w:val="009C37CC"/>
    <w:rsid w:val="009C393F"/>
    <w:rsid w:val="009C4429"/>
    <w:rsid w:val="009C452A"/>
    <w:rsid w:val="009C6A35"/>
    <w:rsid w:val="009C7457"/>
    <w:rsid w:val="009C7475"/>
    <w:rsid w:val="009D0DC2"/>
    <w:rsid w:val="009D2F9E"/>
    <w:rsid w:val="009D3727"/>
    <w:rsid w:val="009D4539"/>
    <w:rsid w:val="009D4C27"/>
    <w:rsid w:val="009D4E50"/>
    <w:rsid w:val="009D5658"/>
    <w:rsid w:val="009D622E"/>
    <w:rsid w:val="009D67B4"/>
    <w:rsid w:val="009E0FCF"/>
    <w:rsid w:val="009E3F8F"/>
    <w:rsid w:val="009E56DA"/>
    <w:rsid w:val="009E5A76"/>
    <w:rsid w:val="009E6E4B"/>
    <w:rsid w:val="009E7E95"/>
    <w:rsid w:val="009F0670"/>
    <w:rsid w:val="009F0798"/>
    <w:rsid w:val="009F0F82"/>
    <w:rsid w:val="009F0F96"/>
    <w:rsid w:val="009F1ECA"/>
    <w:rsid w:val="009F2891"/>
    <w:rsid w:val="009F2C20"/>
    <w:rsid w:val="009F3BC5"/>
    <w:rsid w:val="009F6529"/>
    <w:rsid w:val="009F722E"/>
    <w:rsid w:val="009F7FC0"/>
    <w:rsid w:val="00A018A5"/>
    <w:rsid w:val="00A01D24"/>
    <w:rsid w:val="00A040DE"/>
    <w:rsid w:val="00A04624"/>
    <w:rsid w:val="00A05B8F"/>
    <w:rsid w:val="00A05D3D"/>
    <w:rsid w:val="00A07A60"/>
    <w:rsid w:val="00A162C6"/>
    <w:rsid w:val="00A20078"/>
    <w:rsid w:val="00A219A5"/>
    <w:rsid w:val="00A262EB"/>
    <w:rsid w:val="00A26755"/>
    <w:rsid w:val="00A27993"/>
    <w:rsid w:val="00A303D0"/>
    <w:rsid w:val="00A30B1C"/>
    <w:rsid w:val="00A32451"/>
    <w:rsid w:val="00A32FC5"/>
    <w:rsid w:val="00A331A9"/>
    <w:rsid w:val="00A34A98"/>
    <w:rsid w:val="00A360E6"/>
    <w:rsid w:val="00A36AE9"/>
    <w:rsid w:val="00A370D9"/>
    <w:rsid w:val="00A37559"/>
    <w:rsid w:val="00A4036E"/>
    <w:rsid w:val="00A403B9"/>
    <w:rsid w:val="00A41766"/>
    <w:rsid w:val="00A41DC9"/>
    <w:rsid w:val="00A47DCB"/>
    <w:rsid w:val="00A47DF7"/>
    <w:rsid w:val="00A5046E"/>
    <w:rsid w:val="00A52028"/>
    <w:rsid w:val="00A52DE1"/>
    <w:rsid w:val="00A5334A"/>
    <w:rsid w:val="00A57B17"/>
    <w:rsid w:val="00A61854"/>
    <w:rsid w:val="00A62B51"/>
    <w:rsid w:val="00A62D77"/>
    <w:rsid w:val="00A63DC7"/>
    <w:rsid w:val="00A64E43"/>
    <w:rsid w:val="00A65721"/>
    <w:rsid w:val="00A67A3E"/>
    <w:rsid w:val="00A70C3D"/>
    <w:rsid w:val="00A717B5"/>
    <w:rsid w:val="00A74650"/>
    <w:rsid w:val="00A751BE"/>
    <w:rsid w:val="00A754EA"/>
    <w:rsid w:val="00A75EEE"/>
    <w:rsid w:val="00A80B2B"/>
    <w:rsid w:val="00A820E1"/>
    <w:rsid w:val="00A82533"/>
    <w:rsid w:val="00A827DD"/>
    <w:rsid w:val="00A8381F"/>
    <w:rsid w:val="00A859C0"/>
    <w:rsid w:val="00A9385D"/>
    <w:rsid w:val="00A95ADF"/>
    <w:rsid w:val="00A96CE2"/>
    <w:rsid w:val="00A9715D"/>
    <w:rsid w:val="00AA17D7"/>
    <w:rsid w:val="00AA17F4"/>
    <w:rsid w:val="00AA1A72"/>
    <w:rsid w:val="00AA1FB8"/>
    <w:rsid w:val="00AA372A"/>
    <w:rsid w:val="00AA4AF4"/>
    <w:rsid w:val="00AA4EB2"/>
    <w:rsid w:val="00AA5A4B"/>
    <w:rsid w:val="00AA6E7E"/>
    <w:rsid w:val="00AA73A3"/>
    <w:rsid w:val="00AB0A8D"/>
    <w:rsid w:val="00AB0F59"/>
    <w:rsid w:val="00AB1A36"/>
    <w:rsid w:val="00AB407D"/>
    <w:rsid w:val="00AB6B5B"/>
    <w:rsid w:val="00AC02AE"/>
    <w:rsid w:val="00AC04DF"/>
    <w:rsid w:val="00AC263F"/>
    <w:rsid w:val="00AC3CED"/>
    <w:rsid w:val="00AC4126"/>
    <w:rsid w:val="00AC563B"/>
    <w:rsid w:val="00AC7721"/>
    <w:rsid w:val="00AD15E5"/>
    <w:rsid w:val="00AD1EBE"/>
    <w:rsid w:val="00AD27CA"/>
    <w:rsid w:val="00AD33C2"/>
    <w:rsid w:val="00AD518A"/>
    <w:rsid w:val="00AD6BA0"/>
    <w:rsid w:val="00AD706B"/>
    <w:rsid w:val="00AD7ECA"/>
    <w:rsid w:val="00AE014C"/>
    <w:rsid w:val="00AE1E9E"/>
    <w:rsid w:val="00AE271A"/>
    <w:rsid w:val="00AE4F74"/>
    <w:rsid w:val="00AE71F2"/>
    <w:rsid w:val="00AE784C"/>
    <w:rsid w:val="00AF08CA"/>
    <w:rsid w:val="00AF11F1"/>
    <w:rsid w:val="00AF4B28"/>
    <w:rsid w:val="00AF632B"/>
    <w:rsid w:val="00AF653D"/>
    <w:rsid w:val="00AF6E8D"/>
    <w:rsid w:val="00AF736C"/>
    <w:rsid w:val="00AF78FF"/>
    <w:rsid w:val="00B012FE"/>
    <w:rsid w:val="00B01C96"/>
    <w:rsid w:val="00B01F49"/>
    <w:rsid w:val="00B02289"/>
    <w:rsid w:val="00B039D5"/>
    <w:rsid w:val="00B0585B"/>
    <w:rsid w:val="00B07869"/>
    <w:rsid w:val="00B07EDB"/>
    <w:rsid w:val="00B07F13"/>
    <w:rsid w:val="00B1114F"/>
    <w:rsid w:val="00B12482"/>
    <w:rsid w:val="00B12547"/>
    <w:rsid w:val="00B13837"/>
    <w:rsid w:val="00B13BEE"/>
    <w:rsid w:val="00B13EB4"/>
    <w:rsid w:val="00B143F0"/>
    <w:rsid w:val="00B1444D"/>
    <w:rsid w:val="00B157C5"/>
    <w:rsid w:val="00B15B15"/>
    <w:rsid w:val="00B16016"/>
    <w:rsid w:val="00B1609B"/>
    <w:rsid w:val="00B17A56"/>
    <w:rsid w:val="00B205FE"/>
    <w:rsid w:val="00B21625"/>
    <w:rsid w:val="00B21A27"/>
    <w:rsid w:val="00B21B61"/>
    <w:rsid w:val="00B22EE2"/>
    <w:rsid w:val="00B26071"/>
    <w:rsid w:val="00B26DC1"/>
    <w:rsid w:val="00B30473"/>
    <w:rsid w:val="00B34D14"/>
    <w:rsid w:val="00B366A0"/>
    <w:rsid w:val="00B371AE"/>
    <w:rsid w:val="00B400BD"/>
    <w:rsid w:val="00B4017E"/>
    <w:rsid w:val="00B40A6D"/>
    <w:rsid w:val="00B44CF8"/>
    <w:rsid w:val="00B45A52"/>
    <w:rsid w:val="00B4620D"/>
    <w:rsid w:val="00B51A77"/>
    <w:rsid w:val="00B52285"/>
    <w:rsid w:val="00B56000"/>
    <w:rsid w:val="00B602F7"/>
    <w:rsid w:val="00B6470B"/>
    <w:rsid w:val="00B660A2"/>
    <w:rsid w:val="00B7074A"/>
    <w:rsid w:val="00B71012"/>
    <w:rsid w:val="00B7168C"/>
    <w:rsid w:val="00B71B1D"/>
    <w:rsid w:val="00B72705"/>
    <w:rsid w:val="00B73308"/>
    <w:rsid w:val="00B75329"/>
    <w:rsid w:val="00B75DC0"/>
    <w:rsid w:val="00B776C5"/>
    <w:rsid w:val="00B777C3"/>
    <w:rsid w:val="00B77C18"/>
    <w:rsid w:val="00B85ADA"/>
    <w:rsid w:val="00B866E8"/>
    <w:rsid w:val="00B86934"/>
    <w:rsid w:val="00B87D67"/>
    <w:rsid w:val="00B90847"/>
    <w:rsid w:val="00B90E7E"/>
    <w:rsid w:val="00B9121E"/>
    <w:rsid w:val="00B922B4"/>
    <w:rsid w:val="00B92FE9"/>
    <w:rsid w:val="00B93292"/>
    <w:rsid w:val="00B93E8B"/>
    <w:rsid w:val="00B93FA7"/>
    <w:rsid w:val="00B941FA"/>
    <w:rsid w:val="00B95011"/>
    <w:rsid w:val="00BA07A2"/>
    <w:rsid w:val="00BA0BEB"/>
    <w:rsid w:val="00BA0EB2"/>
    <w:rsid w:val="00BA17D7"/>
    <w:rsid w:val="00BA2DE8"/>
    <w:rsid w:val="00BA476D"/>
    <w:rsid w:val="00BA4C0F"/>
    <w:rsid w:val="00BA5714"/>
    <w:rsid w:val="00BA6015"/>
    <w:rsid w:val="00BA7021"/>
    <w:rsid w:val="00BB14B9"/>
    <w:rsid w:val="00BB4944"/>
    <w:rsid w:val="00BB52A8"/>
    <w:rsid w:val="00BB5E82"/>
    <w:rsid w:val="00BB6653"/>
    <w:rsid w:val="00BB7896"/>
    <w:rsid w:val="00BC0C2E"/>
    <w:rsid w:val="00BC14A5"/>
    <w:rsid w:val="00BC1A32"/>
    <w:rsid w:val="00BC4A26"/>
    <w:rsid w:val="00BC626D"/>
    <w:rsid w:val="00BC71AC"/>
    <w:rsid w:val="00BD0A44"/>
    <w:rsid w:val="00BD1FAF"/>
    <w:rsid w:val="00BD7536"/>
    <w:rsid w:val="00BE10C8"/>
    <w:rsid w:val="00BE2C75"/>
    <w:rsid w:val="00BE31C5"/>
    <w:rsid w:val="00BE5BD0"/>
    <w:rsid w:val="00BE5FC0"/>
    <w:rsid w:val="00BE6716"/>
    <w:rsid w:val="00BF03E2"/>
    <w:rsid w:val="00BF0BF6"/>
    <w:rsid w:val="00BF2590"/>
    <w:rsid w:val="00BF41E8"/>
    <w:rsid w:val="00BF6034"/>
    <w:rsid w:val="00BF7121"/>
    <w:rsid w:val="00C0012C"/>
    <w:rsid w:val="00C0087A"/>
    <w:rsid w:val="00C01766"/>
    <w:rsid w:val="00C02948"/>
    <w:rsid w:val="00C036A5"/>
    <w:rsid w:val="00C04580"/>
    <w:rsid w:val="00C04B57"/>
    <w:rsid w:val="00C051F6"/>
    <w:rsid w:val="00C113B1"/>
    <w:rsid w:val="00C11977"/>
    <w:rsid w:val="00C13DA8"/>
    <w:rsid w:val="00C14188"/>
    <w:rsid w:val="00C14789"/>
    <w:rsid w:val="00C1690D"/>
    <w:rsid w:val="00C16D08"/>
    <w:rsid w:val="00C1744B"/>
    <w:rsid w:val="00C20308"/>
    <w:rsid w:val="00C20494"/>
    <w:rsid w:val="00C205E4"/>
    <w:rsid w:val="00C20F8C"/>
    <w:rsid w:val="00C21ADB"/>
    <w:rsid w:val="00C2285C"/>
    <w:rsid w:val="00C240D2"/>
    <w:rsid w:val="00C25E26"/>
    <w:rsid w:val="00C300CE"/>
    <w:rsid w:val="00C336E0"/>
    <w:rsid w:val="00C365E0"/>
    <w:rsid w:val="00C36CAB"/>
    <w:rsid w:val="00C41BC4"/>
    <w:rsid w:val="00C42617"/>
    <w:rsid w:val="00C42AEF"/>
    <w:rsid w:val="00C44088"/>
    <w:rsid w:val="00C44E22"/>
    <w:rsid w:val="00C46953"/>
    <w:rsid w:val="00C47390"/>
    <w:rsid w:val="00C47943"/>
    <w:rsid w:val="00C504A1"/>
    <w:rsid w:val="00C505C6"/>
    <w:rsid w:val="00C50DF6"/>
    <w:rsid w:val="00C50EF2"/>
    <w:rsid w:val="00C52119"/>
    <w:rsid w:val="00C54C23"/>
    <w:rsid w:val="00C5579A"/>
    <w:rsid w:val="00C5582C"/>
    <w:rsid w:val="00C56778"/>
    <w:rsid w:val="00C56932"/>
    <w:rsid w:val="00C56B5A"/>
    <w:rsid w:val="00C57FE4"/>
    <w:rsid w:val="00C60568"/>
    <w:rsid w:val="00C60B04"/>
    <w:rsid w:val="00C60DDC"/>
    <w:rsid w:val="00C615B2"/>
    <w:rsid w:val="00C63340"/>
    <w:rsid w:val="00C6631D"/>
    <w:rsid w:val="00C70265"/>
    <w:rsid w:val="00C70910"/>
    <w:rsid w:val="00C72C0A"/>
    <w:rsid w:val="00C75355"/>
    <w:rsid w:val="00C75635"/>
    <w:rsid w:val="00C806A2"/>
    <w:rsid w:val="00C826FC"/>
    <w:rsid w:val="00C839A1"/>
    <w:rsid w:val="00C8554A"/>
    <w:rsid w:val="00C86290"/>
    <w:rsid w:val="00C86B88"/>
    <w:rsid w:val="00C8752A"/>
    <w:rsid w:val="00C90D6E"/>
    <w:rsid w:val="00C925CE"/>
    <w:rsid w:val="00C93E26"/>
    <w:rsid w:val="00C96BE4"/>
    <w:rsid w:val="00C96DD6"/>
    <w:rsid w:val="00C97267"/>
    <w:rsid w:val="00C973EF"/>
    <w:rsid w:val="00CA09BA"/>
    <w:rsid w:val="00CA09E2"/>
    <w:rsid w:val="00CA15F5"/>
    <w:rsid w:val="00CA1D71"/>
    <w:rsid w:val="00CA230E"/>
    <w:rsid w:val="00CA2597"/>
    <w:rsid w:val="00CA350A"/>
    <w:rsid w:val="00CA54B9"/>
    <w:rsid w:val="00CA5B67"/>
    <w:rsid w:val="00CA6C6A"/>
    <w:rsid w:val="00CA7F17"/>
    <w:rsid w:val="00CB5907"/>
    <w:rsid w:val="00CB69EC"/>
    <w:rsid w:val="00CB6E05"/>
    <w:rsid w:val="00CB7537"/>
    <w:rsid w:val="00CC202A"/>
    <w:rsid w:val="00CC456E"/>
    <w:rsid w:val="00CC5408"/>
    <w:rsid w:val="00CC629F"/>
    <w:rsid w:val="00CC75C5"/>
    <w:rsid w:val="00CC7C3F"/>
    <w:rsid w:val="00CD1779"/>
    <w:rsid w:val="00CD4F8A"/>
    <w:rsid w:val="00CD5292"/>
    <w:rsid w:val="00CD7221"/>
    <w:rsid w:val="00CE0ACB"/>
    <w:rsid w:val="00CE2C86"/>
    <w:rsid w:val="00CE3164"/>
    <w:rsid w:val="00CE321A"/>
    <w:rsid w:val="00CE39C9"/>
    <w:rsid w:val="00CE7300"/>
    <w:rsid w:val="00CF0864"/>
    <w:rsid w:val="00CF1339"/>
    <w:rsid w:val="00CF1420"/>
    <w:rsid w:val="00CF55FE"/>
    <w:rsid w:val="00CF5961"/>
    <w:rsid w:val="00CF5A03"/>
    <w:rsid w:val="00CF5F45"/>
    <w:rsid w:val="00CF7D12"/>
    <w:rsid w:val="00D00152"/>
    <w:rsid w:val="00D03C8B"/>
    <w:rsid w:val="00D040A0"/>
    <w:rsid w:val="00D0599C"/>
    <w:rsid w:val="00D06E53"/>
    <w:rsid w:val="00D07564"/>
    <w:rsid w:val="00D0776C"/>
    <w:rsid w:val="00D10C3C"/>
    <w:rsid w:val="00D10F5D"/>
    <w:rsid w:val="00D11DC9"/>
    <w:rsid w:val="00D12203"/>
    <w:rsid w:val="00D1250B"/>
    <w:rsid w:val="00D20687"/>
    <w:rsid w:val="00D2152F"/>
    <w:rsid w:val="00D2185F"/>
    <w:rsid w:val="00D21AEB"/>
    <w:rsid w:val="00D222AA"/>
    <w:rsid w:val="00D22F95"/>
    <w:rsid w:val="00D23AED"/>
    <w:rsid w:val="00D249FC"/>
    <w:rsid w:val="00D25DF4"/>
    <w:rsid w:val="00D260CF"/>
    <w:rsid w:val="00D27C75"/>
    <w:rsid w:val="00D34324"/>
    <w:rsid w:val="00D343A0"/>
    <w:rsid w:val="00D349BB"/>
    <w:rsid w:val="00D35BAF"/>
    <w:rsid w:val="00D3682B"/>
    <w:rsid w:val="00D3719D"/>
    <w:rsid w:val="00D37508"/>
    <w:rsid w:val="00D40DEE"/>
    <w:rsid w:val="00D43202"/>
    <w:rsid w:val="00D43CF9"/>
    <w:rsid w:val="00D441E3"/>
    <w:rsid w:val="00D44B90"/>
    <w:rsid w:val="00D50210"/>
    <w:rsid w:val="00D50A14"/>
    <w:rsid w:val="00D5612B"/>
    <w:rsid w:val="00D56EA4"/>
    <w:rsid w:val="00D613A7"/>
    <w:rsid w:val="00D6170C"/>
    <w:rsid w:val="00D65CB5"/>
    <w:rsid w:val="00D66512"/>
    <w:rsid w:val="00D6660A"/>
    <w:rsid w:val="00D6700C"/>
    <w:rsid w:val="00D70115"/>
    <w:rsid w:val="00D7167B"/>
    <w:rsid w:val="00D72B56"/>
    <w:rsid w:val="00D72F78"/>
    <w:rsid w:val="00D77508"/>
    <w:rsid w:val="00D775EB"/>
    <w:rsid w:val="00D85CB5"/>
    <w:rsid w:val="00D906F6"/>
    <w:rsid w:val="00D9259D"/>
    <w:rsid w:val="00D93A86"/>
    <w:rsid w:val="00D9620C"/>
    <w:rsid w:val="00DA1CA7"/>
    <w:rsid w:val="00DA2A4C"/>
    <w:rsid w:val="00DA467E"/>
    <w:rsid w:val="00DB0754"/>
    <w:rsid w:val="00DB1397"/>
    <w:rsid w:val="00DB2F14"/>
    <w:rsid w:val="00DB4C17"/>
    <w:rsid w:val="00DB4F31"/>
    <w:rsid w:val="00DB50C5"/>
    <w:rsid w:val="00DC26C9"/>
    <w:rsid w:val="00DC30D8"/>
    <w:rsid w:val="00DC4BB9"/>
    <w:rsid w:val="00DC4E5A"/>
    <w:rsid w:val="00DC50DB"/>
    <w:rsid w:val="00DC524F"/>
    <w:rsid w:val="00DC5E03"/>
    <w:rsid w:val="00DC754A"/>
    <w:rsid w:val="00DC7D08"/>
    <w:rsid w:val="00DD17F3"/>
    <w:rsid w:val="00DD2465"/>
    <w:rsid w:val="00DD331F"/>
    <w:rsid w:val="00DD3809"/>
    <w:rsid w:val="00DD4240"/>
    <w:rsid w:val="00DD49AE"/>
    <w:rsid w:val="00DD5B09"/>
    <w:rsid w:val="00DD66F6"/>
    <w:rsid w:val="00DE25DF"/>
    <w:rsid w:val="00DE2A8A"/>
    <w:rsid w:val="00DE5556"/>
    <w:rsid w:val="00DE7A55"/>
    <w:rsid w:val="00DF018E"/>
    <w:rsid w:val="00DF04AF"/>
    <w:rsid w:val="00DF09FB"/>
    <w:rsid w:val="00DF3391"/>
    <w:rsid w:val="00DF4EC7"/>
    <w:rsid w:val="00DF5F2E"/>
    <w:rsid w:val="00DF68C4"/>
    <w:rsid w:val="00DF6C68"/>
    <w:rsid w:val="00E0030C"/>
    <w:rsid w:val="00E013C8"/>
    <w:rsid w:val="00E01FDC"/>
    <w:rsid w:val="00E10C78"/>
    <w:rsid w:val="00E1269C"/>
    <w:rsid w:val="00E12960"/>
    <w:rsid w:val="00E20B2E"/>
    <w:rsid w:val="00E226F3"/>
    <w:rsid w:val="00E22C1A"/>
    <w:rsid w:val="00E25339"/>
    <w:rsid w:val="00E271E4"/>
    <w:rsid w:val="00E27F63"/>
    <w:rsid w:val="00E300A9"/>
    <w:rsid w:val="00E31E5D"/>
    <w:rsid w:val="00E328AA"/>
    <w:rsid w:val="00E34F07"/>
    <w:rsid w:val="00E37910"/>
    <w:rsid w:val="00E40A61"/>
    <w:rsid w:val="00E40F2C"/>
    <w:rsid w:val="00E4122B"/>
    <w:rsid w:val="00E421D0"/>
    <w:rsid w:val="00E428CD"/>
    <w:rsid w:val="00E51E6B"/>
    <w:rsid w:val="00E525B3"/>
    <w:rsid w:val="00E5261C"/>
    <w:rsid w:val="00E52945"/>
    <w:rsid w:val="00E53A99"/>
    <w:rsid w:val="00E56EFF"/>
    <w:rsid w:val="00E57D51"/>
    <w:rsid w:val="00E61834"/>
    <w:rsid w:val="00E61967"/>
    <w:rsid w:val="00E6287B"/>
    <w:rsid w:val="00E71A1E"/>
    <w:rsid w:val="00E75036"/>
    <w:rsid w:val="00E7601A"/>
    <w:rsid w:val="00E7743D"/>
    <w:rsid w:val="00E777E7"/>
    <w:rsid w:val="00E800B9"/>
    <w:rsid w:val="00E801C6"/>
    <w:rsid w:val="00E815AC"/>
    <w:rsid w:val="00E827E6"/>
    <w:rsid w:val="00E83673"/>
    <w:rsid w:val="00E839C7"/>
    <w:rsid w:val="00E84204"/>
    <w:rsid w:val="00E84558"/>
    <w:rsid w:val="00E8626F"/>
    <w:rsid w:val="00E865B8"/>
    <w:rsid w:val="00E87120"/>
    <w:rsid w:val="00E871A2"/>
    <w:rsid w:val="00E90151"/>
    <w:rsid w:val="00E901BA"/>
    <w:rsid w:val="00E9034A"/>
    <w:rsid w:val="00E90BCC"/>
    <w:rsid w:val="00E93289"/>
    <w:rsid w:val="00E94399"/>
    <w:rsid w:val="00E9465E"/>
    <w:rsid w:val="00E95B80"/>
    <w:rsid w:val="00E97A7D"/>
    <w:rsid w:val="00EA0B79"/>
    <w:rsid w:val="00EA235A"/>
    <w:rsid w:val="00EA285B"/>
    <w:rsid w:val="00EA2AF1"/>
    <w:rsid w:val="00EA4AB3"/>
    <w:rsid w:val="00EA58FA"/>
    <w:rsid w:val="00EA6D0B"/>
    <w:rsid w:val="00EA6E6F"/>
    <w:rsid w:val="00EB00EF"/>
    <w:rsid w:val="00EB034A"/>
    <w:rsid w:val="00EB0795"/>
    <w:rsid w:val="00EB126F"/>
    <w:rsid w:val="00EB29FE"/>
    <w:rsid w:val="00EB6290"/>
    <w:rsid w:val="00EC710A"/>
    <w:rsid w:val="00ED0C77"/>
    <w:rsid w:val="00ED1402"/>
    <w:rsid w:val="00ED3F30"/>
    <w:rsid w:val="00ED46AE"/>
    <w:rsid w:val="00ED4930"/>
    <w:rsid w:val="00ED6259"/>
    <w:rsid w:val="00EE033E"/>
    <w:rsid w:val="00EE1B5D"/>
    <w:rsid w:val="00EE217A"/>
    <w:rsid w:val="00EE4E62"/>
    <w:rsid w:val="00EE4F02"/>
    <w:rsid w:val="00EE5DE1"/>
    <w:rsid w:val="00EE6A25"/>
    <w:rsid w:val="00EE717B"/>
    <w:rsid w:val="00EF00A3"/>
    <w:rsid w:val="00EF15D7"/>
    <w:rsid w:val="00EF1EE4"/>
    <w:rsid w:val="00EF2723"/>
    <w:rsid w:val="00EF2B3C"/>
    <w:rsid w:val="00EF42F2"/>
    <w:rsid w:val="00EF7960"/>
    <w:rsid w:val="00EF7FD4"/>
    <w:rsid w:val="00F00DDC"/>
    <w:rsid w:val="00F0155D"/>
    <w:rsid w:val="00F01BBC"/>
    <w:rsid w:val="00F022C8"/>
    <w:rsid w:val="00F063E1"/>
    <w:rsid w:val="00F0653D"/>
    <w:rsid w:val="00F10B5A"/>
    <w:rsid w:val="00F1445E"/>
    <w:rsid w:val="00F15D17"/>
    <w:rsid w:val="00F1611A"/>
    <w:rsid w:val="00F16D44"/>
    <w:rsid w:val="00F17B7C"/>
    <w:rsid w:val="00F205EB"/>
    <w:rsid w:val="00F23AAB"/>
    <w:rsid w:val="00F2487E"/>
    <w:rsid w:val="00F258C2"/>
    <w:rsid w:val="00F266B4"/>
    <w:rsid w:val="00F30BD2"/>
    <w:rsid w:val="00F30E4B"/>
    <w:rsid w:val="00F34703"/>
    <w:rsid w:val="00F34EF2"/>
    <w:rsid w:val="00F35D90"/>
    <w:rsid w:val="00F360E9"/>
    <w:rsid w:val="00F36FAA"/>
    <w:rsid w:val="00F414A2"/>
    <w:rsid w:val="00F42D35"/>
    <w:rsid w:val="00F432AD"/>
    <w:rsid w:val="00F44E55"/>
    <w:rsid w:val="00F50B7E"/>
    <w:rsid w:val="00F52723"/>
    <w:rsid w:val="00F55B30"/>
    <w:rsid w:val="00F56C94"/>
    <w:rsid w:val="00F573A2"/>
    <w:rsid w:val="00F61A8D"/>
    <w:rsid w:val="00F62D4D"/>
    <w:rsid w:val="00F62E75"/>
    <w:rsid w:val="00F65551"/>
    <w:rsid w:val="00F6750D"/>
    <w:rsid w:val="00F708CE"/>
    <w:rsid w:val="00F73AFD"/>
    <w:rsid w:val="00F8077A"/>
    <w:rsid w:val="00F81011"/>
    <w:rsid w:val="00F8124B"/>
    <w:rsid w:val="00F82F64"/>
    <w:rsid w:val="00F83F52"/>
    <w:rsid w:val="00F84068"/>
    <w:rsid w:val="00F85C29"/>
    <w:rsid w:val="00F86A31"/>
    <w:rsid w:val="00F90853"/>
    <w:rsid w:val="00F91800"/>
    <w:rsid w:val="00F93054"/>
    <w:rsid w:val="00F9402A"/>
    <w:rsid w:val="00F9419D"/>
    <w:rsid w:val="00F947E0"/>
    <w:rsid w:val="00F9622D"/>
    <w:rsid w:val="00FA08AC"/>
    <w:rsid w:val="00FA1A79"/>
    <w:rsid w:val="00FA2800"/>
    <w:rsid w:val="00FA5971"/>
    <w:rsid w:val="00FB0FF5"/>
    <w:rsid w:val="00FB167D"/>
    <w:rsid w:val="00FB194D"/>
    <w:rsid w:val="00FB4AAE"/>
    <w:rsid w:val="00FB78F9"/>
    <w:rsid w:val="00FC003E"/>
    <w:rsid w:val="00FC0114"/>
    <w:rsid w:val="00FC01D5"/>
    <w:rsid w:val="00FC17CC"/>
    <w:rsid w:val="00FC2E7A"/>
    <w:rsid w:val="00FC308A"/>
    <w:rsid w:val="00FC3DDA"/>
    <w:rsid w:val="00FC4E7B"/>
    <w:rsid w:val="00FC4F05"/>
    <w:rsid w:val="00FC554E"/>
    <w:rsid w:val="00FC7399"/>
    <w:rsid w:val="00FD13EA"/>
    <w:rsid w:val="00FD4EE9"/>
    <w:rsid w:val="00FD77DA"/>
    <w:rsid w:val="00FE0DA1"/>
    <w:rsid w:val="00FE1045"/>
    <w:rsid w:val="00FE205A"/>
    <w:rsid w:val="00FE447E"/>
    <w:rsid w:val="00FE5768"/>
    <w:rsid w:val="00FE6DC2"/>
    <w:rsid w:val="00FE7D90"/>
    <w:rsid w:val="00FF017F"/>
    <w:rsid w:val="00FF1833"/>
    <w:rsid w:val="00FF6461"/>
    <w:rsid w:val="00FF64F0"/>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13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92E"/>
    <w:pPr>
      <w:spacing w:after="0" w:line="240" w:lineRule="auto"/>
    </w:pPr>
    <w:rPr>
      <w:rFonts w:ascii="Times New Roman" w:eastAsia="Times New Roman" w:hAnsi="Times New Roman" w:cs="Times New Roman"/>
      <w:sz w:val="20"/>
      <w:szCs w:val="20"/>
      <w:lang w:eastAsia="tr-TR"/>
    </w:rPr>
  </w:style>
  <w:style w:type="paragraph" w:styleId="Balk1">
    <w:name w:val="heading 1"/>
    <w:basedOn w:val="Normal"/>
    <w:next w:val="Normal"/>
    <w:link w:val="Balk1Char"/>
    <w:uiPriority w:val="9"/>
    <w:qFormat/>
    <w:rsid w:val="00410EC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10ECE"/>
    <w:rPr>
      <w:rFonts w:asciiTheme="majorHAnsi" w:eastAsiaTheme="majorEastAsia" w:hAnsiTheme="majorHAnsi" w:cstheme="majorBidi"/>
      <w:b/>
      <w:bCs/>
      <w:color w:val="365F91" w:themeColor="accent1" w:themeShade="BF"/>
      <w:sz w:val="28"/>
      <w:szCs w:val="28"/>
    </w:rPr>
  </w:style>
  <w:style w:type="paragraph" w:styleId="AralkYok">
    <w:name w:val="No Spacing"/>
    <w:uiPriority w:val="1"/>
    <w:qFormat/>
    <w:rsid w:val="00D9392E"/>
    <w:pPr>
      <w:spacing w:after="0" w:line="240" w:lineRule="auto"/>
    </w:pPr>
    <w:rPr>
      <w:rFonts w:ascii="Times New Roman" w:eastAsia="Times New Roman" w:hAnsi="Times New Roman" w:cs="Times New Roman"/>
      <w:sz w:val="20"/>
      <w:szCs w:val="20"/>
      <w:lang w:eastAsia="tr-TR"/>
    </w:rPr>
  </w:style>
  <w:style w:type="paragraph" w:styleId="stbilgi">
    <w:name w:val="header"/>
    <w:basedOn w:val="Normal"/>
    <w:link w:val="stbilgiChar"/>
    <w:unhideWhenUsed/>
    <w:rsid w:val="00815CB4"/>
    <w:pPr>
      <w:tabs>
        <w:tab w:val="center" w:pos="4536"/>
        <w:tab w:val="right" w:pos="9072"/>
      </w:tabs>
    </w:pPr>
  </w:style>
  <w:style w:type="character" w:customStyle="1" w:styleId="stbilgiChar">
    <w:name w:val="Üstbilgi Char"/>
    <w:basedOn w:val="VarsaylanParagrafYazTipi"/>
    <w:link w:val="stbilgi"/>
    <w:rsid w:val="00815CB4"/>
    <w:rPr>
      <w:rFonts w:ascii="Times New Roman" w:eastAsia="Times New Roman" w:hAnsi="Times New Roman" w:cs="Times New Roman"/>
      <w:sz w:val="20"/>
      <w:szCs w:val="20"/>
      <w:lang w:eastAsia="tr-TR"/>
    </w:rPr>
  </w:style>
  <w:style w:type="paragraph" w:styleId="Altbilgi">
    <w:name w:val="footer"/>
    <w:basedOn w:val="Normal"/>
    <w:link w:val="AltbilgiChar"/>
    <w:uiPriority w:val="99"/>
    <w:unhideWhenUsed/>
    <w:rsid w:val="00815CB4"/>
    <w:pPr>
      <w:tabs>
        <w:tab w:val="center" w:pos="4536"/>
        <w:tab w:val="right" w:pos="9072"/>
      </w:tabs>
    </w:pPr>
  </w:style>
  <w:style w:type="character" w:customStyle="1" w:styleId="AltbilgiChar">
    <w:name w:val="Altbilgi Char"/>
    <w:basedOn w:val="VarsaylanParagrafYazTipi"/>
    <w:link w:val="Altbilgi"/>
    <w:uiPriority w:val="99"/>
    <w:rsid w:val="00815CB4"/>
    <w:rPr>
      <w:rFonts w:ascii="Times New Roman" w:eastAsia="Times New Roman" w:hAnsi="Times New Roman" w:cs="Times New Roman"/>
      <w:sz w:val="20"/>
      <w:szCs w:val="20"/>
      <w:lang w:eastAsia="tr-TR"/>
    </w:rPr>
  </w:style>
  <w:style w:type="paragraph" w:customStyle="1" w:styleId="normalpara">
    <w:name w:val="normalpara"/>
    <w:basedOn w:val="Normal"/>
    <w:rsid w:val="00537D1E"/>
    <w:pPr>
      <w:spacing w:before="100" w:beforeAutospacing="1" w:after="100" w:afterAutospacing="1"/>
    </w:pPr>
    <w:rPr>
      <w:sz w:val="24"/>
      <w:szCs w:val="24"/>
    </w:rPr>
  </w:style>
  <w:style w:type="paragraph" w:styleId="BalonMetni">
    <w:name w:val="Balloon Text"/>
    <w:basedOn w:val="Normal"/>
    <w:link w:val="BalonMetniChar"/>
    <w:uiPriority w:val="99"/>
    <w:semiHidden/>
    <w:unhideWhenUsed/>
    <w:rsid w:val="00E75C15"/>
    <w:rPr>
      <w:rFonts w:ascii="Tahoma" w:hAnsi="Tahoma" w:cs="Tahoma"/>
      <w:sz w:val="16"/>
      <w:szCs w:val="16"/>
    </w:rPr>
  </w:style>
  <w:style w:type="character" w:customStyle="1" w:styleId="BalonMetniChar">
    <w:name w:val="Balon Metni Char"/>
    <w:basedOn w:val="VarsaylanParagrafYazTipi"/>
    <w:link w:val="BalonMetni"/>
    <w:uiPriority w:val="99"/>
    <w:semiHidden/>
    <w:rsid w:val="00E75C15"/>
    <w:rPr>
      <w:rFonts w:ascii="Tahoma" w:eastAsia="Times New Roman" w:hAnsi="Tahoma" w:cs="Tahoma"/>
      <w:sz w:val="16"/>
      <w:szCs w:val="16"/>
      <w:lang w:eastAsia="tr-TR"/>
    </w:rPr>
  </w:style>
  <w:style w:type="paragraph" w:styleId="NormalWeb">
    <w:name w:val="Normal (Web)"/>
    <w:basedOn w:val="Normal"/>
    <w:uiPriority w:val="99"/>
    <w:unhideWhenUsed/>
    <w:rsid w:val="00E33D15"/>
    <w:pPr>
      <w:spacing w:before="100" w:beforeAutospacing="1" w:after="100" w:afterAutospacing="1"/>
    </w:pPr>
    <w:rPr>
      <w:sz w:val="24"/>
      <w:szCs w:val="24"/>
    </w:rPr>
  </w:style>
  <w:style w:type="paragraph" w:styleId="ListeParagraf">
    <w:name w:val="List Paragraph"/>
    <w:basedOn w:val="Normal"/>
    <w:uiPriority w:val="34"/>
    <w:qFormat/>
    <w:rsid w:val="002B0D44"/>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3088145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446921187">
          <w:marLeft w:val="0"/>
          <w:marRight w:val="0"/>
          <w:marTop w:val="0"/>
          <w:marBottom w:val="0"/>
          <w:divBdr>
            <w:top w:val="none" w:sz="0" w:space="0" w:color="auto"/>
            <w:left w:val="none" w:sz="0" w:space="0" w:color="auto"/>
            <w:bottom w:val="none" w:sz="0" w:space="0" w:color="auto"/>
            <w:right w:val="none" w:sz="0" w:space="0" w:color="auto"/>
          </w:divBdr>
        </w:div>
      </w:divsChild>
    </w:div>
    <w:div w:id="3508471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31630993">
          <w:marLeft w:val="0"/>
          <w:marRight w:val="0"/>
          <w:marTop w:val="0"/>
          <w:marBottom w:val="0"/>
          <w:divBdr>
            <w:top w:val="none" w:sz="0" w:space="0" w:color="auto"/>
            <w:left w:val="none" w:sz="0" w:space="0" w:color="auto"/>
            <w:bottom w:val="none" w:sz="0" w:space="0" w:color="auto"/>
            <w:right w:val="none" w:sz="0" w:space="0" w:color="auto"/>
          </w:divBdr>
        </w:div>
      </w:divsChild>
    </w:div>
    <w:div w:id="39090634">
      <w:bodyDiv w:val="1"/>
      <w:marLeft w:val="300"/>
      <w:marRight w:val="300"/>
      <w:marTop w:val="300"/>
      <w:marBottom w:val="300"/>
      <w:divBdr>
        <w:top w:val="none" w:sz="0" w:space="0" w:color="auto"/>
        <w:left w:val="none" w:sz="0" w:space="0" w:color="auto"/>
        <w:bottom w:val="none" w:sz="0" w:space="0" w:color="auto"/>
        <w:right w:val="none" w:sz="0" w:space="0" w:color="auto"/>
      </w:divBdr>
    </w:div>
    <w:div w:id="4576252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946034679">
          <w:marLeft w:val="0"/>
          <w:marRight w:val="0"/>
          <w:marTop w:val="0"/>
          <w:marBottom w:val="0"/>
          <w:divBdr>
            <w:top w:val="none" w:sz="0" w:space="0" w:color="auto"/>
            <w:left w:val="none" w:sz="0" w:space="0" w:color="auto"/>
            <w:bottom w:val="none" w:sz="0" w:space="0" w:color="auto"/>
            <w:right w:val="none" w:sz="0" w:space="0" w:color="auto"/>
          </w:divBdr>
          <w:divsChild>
            <w:div w:id="106787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12080">
      <w:bodyDiv w:val="1"/>
      <w:marLeft w:val="272"/>
      <w:marRight w:val="272"/>
      <w:marTop w:val="272"/>
      <w:marBottom w:val="272"/>
      <w:divBdr>
        <w:top w:val="none" w:sz="0" w:space="0" w:color="auto"/>
        <w:left w:val="none" w:sz="0" w:space="0" w:color="auto"/>
        <w:bottom w:val="none" w:sz="0" w:space="0" w:color="auto"/>
        <w:right w:val="none" w:sz="0" w:space="0" w:color="auto"/>
      </w:divBdr>
    </w:div>
    <w:div w:id="59258484">
      <w:bodyDiv w:val="1"/>
      <w:marLeft w:val="250"/>
      <w:marRight w:val="250"/>
      <w:marTop w:val="250"/>
      <w:marBottom w:val="250"/>
      <w:divBdr>
        <w:top w:val="none" w:sz="0" w:space="0" w:color="auto"/>
        <w:left w:val="none" w:sz="0" w:space="0" w:color="auto"/>
        <w:bottom w:val="none" w:sz="0" w:space="0" w:color="auto"/>
        <w:right w:val="none" w:sz="0" w:space="0" w:color="auto"/>
      </w:divBdr>
    </w:div>
    <w:div w:id="81798442">
      <w:bodyDiv w:val="1"/>
      <w:marLeft w:val="230"/>
      <w:marRight w:val="230"/>
      <w:marTop w:val="230"/>
      <w:marBottom w:val="230"/>
      <w:divBdr>
        <w:top w:val="none" w:sz="0" w:space="0" w:color="auto"/>
        <w:left w:val="none" w:sz="0" w:space="0" w:color="auto"/>
        <w:bottom w:val="none" w:sz="0" w:space="0" w:color="auto"/>
        <w:right w:val="none" w:sz="0" w:space="0" w:color="auto"/>
      </w:divBdr>
    </w:div>
    <w:div w:id="8507810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60536095">
          <w:marLeft w:val="0"/>
          <w:marRight w:val="0"/>
          <w:marTop w:val="0"/>
          <w:marBottom w:val="0"/>
          <w:divBdr>
            <w:top w:val="none" w:sz="0" w:space="0" w:color="auto"/>
            <w:left w:val="none" w:sz="0" w:space="0" w:color="auto"/>
            <w:bottom w:val="none" w:sz="0" w:space="0" w:color="auto"/>
            <w:right w:val="none" w:sz="0" w:space="0" w:color="auto"/>
          </w:divBdr>
        </w:div>
      </w:divsChild>
    </w:div>
    <w:div w:id="8519951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697151435">
          <w:marLeft w:val="0"/>
          <w:marRight w:val="0"/>
          <w:marTop w:val="0"/>
          <w:marBottom w:val="0"/>
          <w:divBdr>
            <w:top w:val="none" w:sz="0" w:space="0" w:color="auto"/>
            <w:left w:val="none" w:sz="0" w:space="0" w:color="auto"/>
            <w:bottom w:val="none" w:sz="0" w:space="0" w:color="auto"/>
            <w:right w:val="none" w:sz="0" w:space="0" w:color="auto"/>
          </w:divBdr>
        </w:div>
      </w:divsChild>
    </w:div>
    <w:div w:id="9714354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0583112">
          <w:marLeft w:val="0"/>
          <w:marRight w:val="0"/>
          <w:marTop w:val="0"/>
          <w:marBottom w:val="0"/>
          <w:divBdr>
            <w:top w:val="none" w:sz="0" w:space="0" w:color="auto"/>
            <w:left w:val="none" w:sz="0" w:space="0" w:color="auto"/>
            <w:bottom w:val="none" w:sz="0" w:space="0" w:color="auto"/>
            <w:right w:val="none" w:sz="0" w:space="0" w:color="auto"/>
          </w:divBdr>
          <w:divsChild>
            <w:div w:id="81403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32643">
      <w:bodyDiv w:val="1"/>
      <w:marLeft w:val="272"/>
      <w:marRight w:val="272"/>
      <w:marTop w:val="272"/>
      <w:marBottom w:val="272"/>
      <w:divBdr>
        <w:top w:val="none" w:sz="0" w:space="0" w:color="auto"/>
        <w:left w:val="none" w:sz="0" w:space="0" w:color="auto"/>
        <w:bottom w:val="none" w:sz="0" w:space="0" w:color="auto"/>
        <w:right w:val="none" w:sz="0" w:space="0" w:color="auto"/>
      </w:divBdr>
    </w:div>
    <w:div w:id="10689763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067994556">
          <w:marLeft w:val="0"/>
          <w:marRight w:val="0"/>
          <w:marTop w:val="0"/>
          <w:marBottom w:val="0"/>
          <w:divBdr>
            <w:top w:val="none" w:sz="0" w:space="0" w:color="auto"/>
            <w:left w:val="none" w:sz="0" w:space="0" w:color="auto"/>
            <w:bottom w:val="none" w:sz="0" w:space="0" w:color="auto"/>
            <w:right w:val="none" w:sz="0" w:space="0" w:color="auto"/>
          </w:divBdr>
          <w:divsChild>
            <w:div w:id="137457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5632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21274123">
          <w:marLeft w:val="0"/>
          <w:marRight w:val="0"/>
          <w:marTop w:val="0"/>
          <w:marBottom w:val="0"/>
          <w:divBdr>
            <w:top w:val="none" w:sz="0" w:space="0" w:color="auto"/>
            <w:left w:val="none" w:sz="0" w:space="0" w:color="auto"/>
            <w:bottom w:val="none" w:sz="0" w:space="0" w:color="auto"/>
            <w:right w:val="none" w:sz="0" w:space="0" w:color="auto"/>
          </w:divBdr>
          <w:divsChild>
            <w:div w:id="108117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73631">
      <w:bodyDiv w:val="1"/>
      <w:marLeft w:val="272"/>
      <w:marRight w:val="272"/>
      <w:marTop w:val="272"/>
      <w:marBottom w:val="272"/>
      <w:divBdr>
        <w:top w:val="none" w:sz="0" w:space="0" w:color="auto"/>
        <w:left w:val="none" w:sz="0" w:space="0" w:color="auto"/>
        <w:bottom w:val="none" w:sz="0" w:space="0" w:color="auto"/>
        <w:right w:val="none" w:sz="0" w:space="0" w:color="auto"/>
      </w:divBdr>
    </w:div>
    <w:div w:id="137460636">
      <w:bodyDiv w:val="1"/>
      <w:marLeft w:val="300"/>
      <w:marRight w:val="300"/>
      <w:marTop w:val="300"/>
      <w:marBottom w:val="300"/>
      <w:divBdr>
        <w:top w:val="none" w:sz="0" w:space="0" w:color="auto"/>
        <w:left w:val="none" w:sz="0" w:space="0" w:color="auto"/>
        <w:bottom w:val="none" w:sz="0" w:space="0" w:color="auto"/>
        <w:right w:val="none" w:sz="0" w:space="0" w:color="auto"/>
      </w:divBdr>
    </w:div>
    <w:div w:id="137840240">
      <w:bodyDiv w:val="1"/>
      <w:marLeft w:val="177"/>
      <w:marRight w:val="177"/>
      <w:marTop w:val="177"/>
      <w:marBottom w:val="177"/>
      <w:divBdr>
        <w:top w:val="none" w:sz="0" w:space="0" w:color="auto"/>
        <w:left w:val="none" w:sz="0" w:space="0" w:color="auto"/>
        <w:bottom w:val="none" w:sz="0" w:space="0" w:color="auto"/>
        <w:right w:val="none" w:sz="0" w:space="0" w:color="auto"/>
      </w:divBdr>
    </w:div>
    <w:div w:id="14296563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106417296">
          <w:marLeft w:val="0"/>
          <w:marRight w:val="0"/>
          <w:marTop w:val="0"/>
          <w:marBottom w:val="0"/>
          <w:divBdr>
            <w:top w:val="none" w:sz="0" w:space="0" w:color="auto"/>
            <w:left w:val="none" w:sz="0" w:space="0" w:color="auto"/>
            <w:bottom w:val="none" w:sz="0" w:space="0" w:color="auto"/>
            <w:right w:val="none" w:sz="0" w:space="0" w:color="auto"/>
          </w:divBdr>
          <w:divsChild>
            <w:div w:id="37959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62038">
      <w:bodyDiv w:val="1"/>
      <w:marLeft w:val="335"/>
      <w:marRight w:val="335"/>
      <w:marTop w:val="335"/>
      <w:marBottom w:val="335"/>
      <w:divBdr>
        <w:top w:val="none" w:sz="0" w:space="0" w:color="auto"/>
        <w:left w:val="none" w:sz="0" w:space="0" w:color="auto"/>
        <w:bottom w:val="none" w:sz="0" w:space="0" w:color="auto"/>
        <w:right w:val="none" w:sz="0" w:space="0" w:color="auto"/>
      </w:divBdr>
      <w:divsChild>
        <w:div w:id="1782725509">
          <w:marLeft w:val="0"/>
          <w:marRight w:val="0"/>
          <w:marTop w:val="0"/>
          <w:marBottom w:val="0"/>
          <w:divBdr>
            <w:top w:val="none" w:sz="0" w:space="0" w:color="auto"/>
            <w:left w:val="none" w:sz="0" w:space="0" w:color="auto"/>
            <w:bottom w:val="none" w:sz="0" w:space="0" w:color="auto"/>
            <w:right w:val="none" w:sz="0" w:space="0" w:color="auto"/>
          </w:divBdr>
          <w:divsChild>
            <w:div w:id="1149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79251">
      <w:bodyDiv w:val="1"/>
      <w:marLeft w:val="230"/>
      <w:marRight w:val="230"/>
      <w:marTop w:val="230"/>
      <w:marBottom w:val="230"/>
      <w:divBdr>
        <w:top w:val="none" w:sz="0" w:space="0" w:color="auto"/>
        <w:left w:val="none" w:sz="0" w:space="0" w:color="auto"/>
        <w:bottom w:val="none" w:sz="0" w:space="0" w:color="auto"/>
        <w:right w:val="none" w:sz="0" w:space="0" w:color="auto"/>
      </w:divBdr>
    </w:div>
    <w:div w:id="166024743">
      <w:bodyDiv w:val="1"/>
      <w:marLeft w:val="272"/>
      <w:marRight w:val="272"/>
      <w:marTop w:val="272"/>
      <w:marBottom w:val="272"/>
      <w:divBdr>
        <w:top w:val="none" w:sz="0" w:space="0" w:color="auto"/>
        <w:left w:val="none" w:sz="0" w:space="0" w:color="auto"/>
        <w:bottom w:val="none" w:sz="0" w:space="0" w:color="auto"/>
        <w:right w:val="none" w:sz="0" w:space="0" w:color="auto"/>
      </w:divBdr>
    </w:div>
    <w:div w:id="176845415">
      <w:bodyDiv w:val="1"/>
      <w:marLeft w:val="272"/>
      <w:marRight w:val="272"/>
      <w:marTop w:val="272"/>
      <w:marBottom w:val="272"/>
      <w:divBdr>
        <w:top w:val="none" w:sz="0" w:space="0" w:color="auto"/>
        <w:left w:val="none" w:sz="0" w:space="0" w:color="auto"/>
        <w:bottom w:val="none" w:sz="0" w:space="0" w:color="auto"/>
        <w:right w:val="none" w:sz="0" w:space="0" w:color="auto"/>
      </w:divBdr>
    </w:div>
    <w:div w:id="17689086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10039277">
          <w:marLeft w:val="0"/>
          <w:marRight w:val="0"/>
          <w:marTop w:val="0"/>
          <w:marBottom w:val="0"/>
          <w:divBdr>
            <w:top w:val="none" w:sz="0" w:space="0" w:color="auto"/>
            <w:left w:val="none" w:sz="0" w:space="0" w:color="auto"/>
            <w:bottom w:val="none" w:sz="0" w:space="0" w:color="auto"/>
            <w:right w:val="none" w:sz="0" w:space="0" w:color="auto"/>
          </w:divBdr>
        </w:div>
      </w:divsChild>
    </w:div>
    <w:div w:id="177893077">
      <w:bodyDiv w:val="1"/>
      <w:marLeft w:val="335"/>
      <w:marRight w:val="335"/>
      <w:marTop w:val="335"/>
      <w:marBottom w:val="335"/>
      <w:divBdr>
        <w:top w:val="none" w:sz="0" w:space="0" w:color="auto"/>
        <w:left w:val="none" w:sz="0" w:space="0" w:color="auto"/>
        <w:bottom w:val="none" w:sz="0" w:space="0" w:color="auto"/>
        <w:right w:val="none" w:sz="0" w:space="0" w:color="auto"/>
      </w:divBdr>
      <w:divsChild>
        <w:div w:id="844176449">
          <w:marLeft w:val="0"/>
          <w:marRight w:val="0"/>
          <w:marTop w:val="0"/>
          <w:marBottom w:val="0"/>
          <w:divBdr>
            <w:top w:val="none" w:sz="0" w:space="0" w:color="auto"/>
            <w:left w:val="none" w:sz="0" w:space="0" w:color="auto"/>
            <w:bottom w:val="none" w:sz="0" w:space="0" w:color="auto"/>
            <w:right w:val="none" w:sz="0" w:space="0" w:color="auto"/>
          </w:divBdr>
          <w:divsChild>
            <w:div w:id="145274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4329">
      <w:bodyDiv w:val="1"/>
      <w:marLeft w:val="272"/>
      <w:marRight w:val="272"/>
      <w:marTop w:val="272"/>
      <w:marBottom w:val="272"/>
      <w:divBdr>
        <w:top w:val="none" w:sz="0" w:space="0" w:color="auto"/>
        <w:left w:val="none" w:sz="0" w:space="0" w:color="auto"/>
        <w:bottom w:val="none" w:sz="0" w:space="0" w:color="auto"/>
        <w:right w:val="none" w:sz="0" w:space="0" w:color="auto"/>
      </w:divBdr>
    </w:div>
    <w:div w:id="18495235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70971851">
          <w:marLeft w:val="0"/>
          <w:marRight w:val="0"/>
          <w:marTop w:val="0"/>
          <w:marBottom w:val="0"/>
          <w:divBdr>
            <w:top w:val="none" w:sz="0" w:space="0" w:color="auto"/>
            <w:left w:val="none" w:sz="0" w:space="0" w:color="auto"/>
            <w:bottom w:val="none" w:sz="0" w:space="0" w:color="auto"/>
            <w:right w:val="none" w:sz="0" w:space="0" w:color="auto"/>
          </w:divBdr>
        </w:div>
      </w:divsChild>
    </w:div>
    <w:div w:id="202182683">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150437855">
          <w:marLeft w:val="0"/>
          <w:marRight w:val="0"/>
          <w:marTop w:val="0"/>
          <w:marBottom w:val="0"/>
          <w:divBdr>
            <w:top w:val="none" w:sz="0" w:space="0" w:color="auto"/>
            <w:left w:val="none" w:sz="0" w:space="0" w:color="auto"/>
            <w:bottom w:val="none" w:sz="0" w:space="0" w:color="auto"/>
            <w:right w:val="none" w:sz="0" w:space="0" w:color="auto"/>
          </w:divBdr>
          <w:divsChild>
            <w:div w:id="80924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9828">
      <w:bodyDiv w:val="1"/>
      <w:marLeft w:val="215"/>
      <w:marRight w:val="215"/>
      <w:marTop w:val="215"/>
      <w:marBottom w:val="215"/>
      <w:divBdr>
        <w:top w:val="none" w:sz="0" w:space="0" w:color="auto"/>
        <w:left w:val="none" w:sz="0" w:space="0" w:color="auto"/>
        <w:bottom w:val="none" w:sz="0" w:space="0" w:color="auto"/>
        <w:right w:val="none" w:sz="0" w:space="0" w:color="auto"/>
      </w:divBdr>
    </w:div>
    <w:div w:id="21404586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53119311">
          <w:marLeft w:val="0"/>
          <w:marRight w:val="0"/>
          <w:marTop w:val="0"/>
          <w:marBottom w:val="0"/>
          <w:divBdr>
            <w:top w:val="none" w:sz="0" w:space="0" w:color="auto"/>
            <w:left w:val="none" w:sz="0" w:space="0" w:color="auto"/>
            <w:bottom w:val="none" w:sz="0" w:space="0" w:color="auto"/>
            <w:right w:val="none" w:sz="0" w:space="0" w:color="auto"/>
          </w:divBdr>
          <w:divsChild>
            <w:div w:id="118393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091376">
      <w:bodyDiv w:val="1"/>
      <w:marLeft w:val="272"/>
      <w:marRight w:val="272"/>
      <w:marTop w:val="272"/>
      <w:marBottom w:val="272"/>
      <w:divBdr>
        <w:top w:val="none" w:sz="0" w:space="0" w:color="auto"/>
        <w:left w:val="none" w:sz="0" w:space="0" w:color="auto"/>
        <w:bottom w:val="none" w:sz="0" w:space="0" w:color="auto"/>
        <w:right w:val="none" w:sz="0" w:space="0" w:color="auto"/>
      </w:divBdr>
    </w:div>
    <w:div w:id="22160566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0615997">
          <w:marLeft w:val="0"/>
          <w:marRight w:val="0"/>
          <w:marTop w:val="0"/>
          <w:marBottom w:val="0"/>
          <w:divBdr>
            <w:top w:val="none" w:sz="0" w:space="0" w:color="auto"/>
            <w:left w:val="none" w:sz="0" w:space="0" w:color="auto"/>
            <w:bottom w:val="none" w:sz="0" w:space="0" w:color="auto"/>
            <w:right w:val="none" w:sz="0" w:space="0" w:color="auto"/>
          </w:divBdr>
          <w:divsChild>
            <w:div w:id="11682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47092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683124352">
          <w:marLeft w:val="0"/>
          <w:marRight w:val="0"/>
          <w:marTop w:val="0"/>
          <w:marBottom w:val="0"/>
          <w:divBdr>
            <w:top w:val="none" w:sz="0" w:space="0" w:color="auto"/>
            <w:left w:val="none" w:sz="0" w:space="0" w:color="auto"/>
            <w:bottom w:val="none" w:sz="0" w:space="0" w:color="auto"/>
            <w:right w:val="none" w:sz="0" w:space="0" w:color="auto"/>
          </w:divBdr>
          <w:divsChild>
            <w:div w:id="1955164664">
              <w:marLeft w:val="0"/>
              <w:marRight w:val="0"/>
              <w:marTop w:val="0"/>
              <w:marBottom w:val="0"/>
              <w:divBdr>
                <w:top w:val="none" w:sz="0" w:space="0" w:color="auto"/>
                <w:left w:val="none" w:sz="0" w:space="0" w:color="auto"/>
                <w:bottom w:val="none" w:sz="0" w:space="0" w:color="auto"/>
                <w:right w:val="none" w:sz="0" w:space="0" w:color="auto"/>
              </w:divBdr>
              <w:divsChild>
                <w:div w:id="1494101949">
                  <w:marLeft w:val="0"/>
                  <w:marRight w:val="0"/>
                  <w:marTop w:val="0"/>
                  <w:marBottom w:val="0"/>
                  <w:divBdr>
                    <w:top w:val="none" w:sz="0" w:space="0" w:color="auto"/>
                    <w:left w:val="none" w:sz="0" w:space="0" w:color="auto"/>
                    <w:bottom w:val="none" w:sz="0" w:space="0" w:color="auto"/>
                    <w:right w:val="none" w:sz="0" w:space="0" w:color="auto"/>
                  </w:divBdr>
                  <w:divsChild>
                    <w:div w:id="1170365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958010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42879393">
          <w:marLeft w:val="0"/>
          <w:marRight w:val="0"/>
          <w:marTop w:val="0"/>
          <w:marBottom w:val="0"/>
          <w:divBdr>
            <w:top w:val="none" w:sz="0" w:space="0" w:color="auto"/>
            <w:left w:val="none" w:sz="0" w:space="0" w:color="auto"/>
            <w:bottom w:val="none" w:sz="0" w:space="0" w:color="auto"/>
            <w:right w:val="none" w:sz="0" w:space="0" w:color="auto"/>
          </w:divBdr>
        </w:div>
      </w:divsChild>
    </w:div>
    <w:div w:id="259605759">
      <w:bodyDiv w:val="1"/>
      <w:marLeft w:val="0"/>
      <w:marRight w:val="0"/>
      <w:marTop w:val="0"/>
      <w:marBottom w:val="0"/>
      <w:divBdr>
        <w:top w:val="none" w:sz="0" w:space="0" w:color="auto"/>
        <w:left w:val="none" w:sz="0" w:space="0" w:color="auto"/>
        <w:bottom w:val="none" w:sz="0" w:space="0" w:color="auto"/>
        <w:right w:val="none" w:sz="0" w:space="0" w:color="auto"/>
      </w:divBdr>
    </w:div>
    <w:div w:id="26176952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80255146">
          <w:marLeft w:val="0"/>
          <w:marRight w:val="0"/>
          <w:marTop w:val="0"/>
          <w:marBottom w:val="0"/>
          <w:divBdr>
            <w:top w:val="none" w:sz="0" w:space="0" w:color="auto"/>
            <w:left w:val="none" w:sz="0" w:space="0" w:color="auto"/>
            <w:bottom w:val="none" w:sz="0" w:space="0" w:color="auto"/>
            <w:right w:val="none" w:sz="0" w:space="0" w:color="auto"/>
          </w:divBdr>
          <w:divsChild>
            <w:div w:id="1793013914">
              <w:marLeft w:val="0"/>
              <w:marRight w:val="0"/>
              <w:marTop w:val="0"/>
              <w:marBottom w:val="0"/>
              <w:divBdr>
                <w:top w:val="none" w:sz="0" w:space="0" w:color="auto"/>
                <w:left w:val="none" w:sz="0" w:space="0" w:color="auto"/>
                <w:bottom w:val="none" w:sz="0" w:space="0" w:color="auto"/>
                <w:right w:val="none" w:sz="0" w:space="0" w:color="auto"/>
              </w:divBdr>
              <w:divsChild>
                <w:div w:id="563955753">
                  <w:marLeft w:val="0"/>
                  <w:marRight w:val="0"/>
                  <w:marTop w:val="0"/>
                  <w:marBottom w:val="0"/>
                  <w:divBdr>
                    <w:top w:val="none" w:sz="0" w:space="0" w:color="auto"/>
                    <w:left w:val="none" w:sz="0" w:space="0" w:color="auto"/>
                    <w:bottom w:val="none" w:sz="0" w:space="0" w:color="auto"/>
                    <w:right w:val="none" w:sz="0" w:space="0" w:color="auto"/>
                  </w:divBdr>
                  <w:divsChild>
                    <w:div w:id="745033427">
                      <w:marLeft w:val="0"/>
                      <w:marRight w:val="0"/>
                      <w:marTop w:val="0"/>
                      <w:marBottom w:val="0"/>
                      <w:divBdr>
                        <w:top w:val="none" w:sz="0" w:space="0" w:color="auto"/>
                        <w:left w:val="none" w:sz="0" w:space="0" w:color="auto"/>
                        <w:bottom w:val="none" w:sz="0" w:space="0" w:color="auto"/>
                        <w:right w:val="none" w:sz="0" w:space="0" w:color="auto"/>
                      </w:divBdr>
                      <w:divsChild>
                        <w:div w:id="127664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2708649">
      <w:bodyDiv w:val="1"/>
      <w:marLeft w:val="300"/>
      <w:marRight w:val="300"/>
      <w:marTop w:val="300"/>
      <w:marBottom w:val="300"/>
      <w:divBdr>
        <w:top w:val="none" w:sz="0" w:space="0" w:color="auto"/>
        <w:left w:val="none" w:sz="0" w:space="0" w:color="auto"/>
        <w:bottom w:val="none" w:sz="0" w:space="0" w:color="auto"/>
        <w:right w:val="none" w:sz="0" w:space="0" w:color="auto"/>
      </w:divBdr>
    </w:div>
    <w:div w:id="279534917">
      <w:bodyDiv w:val="1"/>
      <w:marLeft w:val="230"/>
      <w:marRight w:val="230"/>
      <w:marTop w:val="230"/>
      <w:marBottom w:val="230"/>
      <w:divBdr>
        <w:top w:val="none" w:sz="0" w:space="0" w:color="auto"/>
        <w:left w:val="none" w:sz="0" w:space="0" w:color="auto"/>
        <w:bottom w:val="none" w:sz="0" w:space="0" w:color="auto"/>
        <w:right w:val="none" w:sz="0" w:space="0" w:color="auto"/>
      </w:divBdr>
    </w:div>
    <w:div w:id="28616113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138061648">
          <w:marLeft w:val="0"/>
          <w:marRight w:val="0"/>
          <w:marTop w:val="0"/>
          <w:marBottom w:val="0"/>
          <w:divBdr>
            <w:top w:val="none" w:sz="0" w:space="0" w:color="auto"/>
            <w:left w:val="none" w:sz="0" w:space="0" w:color="auto"/>
            <w:bottom w:val="none" w:sz="0" w:space="0" w:color="auto"/>
            <w:right w:val="none" w:sz="0" w:space="0" w:color="auto"/>
          </w:divBdr>
          <w:divsChild>
            <w:div w:id="18778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35017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29227880">
          <w:marLeft w:val="0"/>
          <w:marRight w:val="0"/>
          <w:marTop w:val="0"/>
          <w:marBottom w:val="0"/>
          <w:divBdr>
            <w:top w:val="none" w:sz="0" w:space="0" w:color="auto"/>
            <w:left w:val="none" w:sz="0" w:space="0" w:color="auto"/>
            <w:bottom w:val="none" w:sz="0" w:space="0" w:color="auto"/>
            <w:right w:val="none" w:sz="0" w:space="0" w:color="auto"/>
          </w:divBdr>
        </w:div>
      </w:divsChild>
    </w:div>
    <w:div w:id="304050995">
      <w:bodyDiv w:val="1"/>
      <w:marLeft w:val="250"/>
      <w:marRight w:val="250"/>
      <w:marTop w:val="250"/>
      <w:marBottom w:val="250"/>
      <w:divBdr>
        <w:top w:val="none" w:sz="0" w:space="0" w:color="auto"/>
        <w:left w:val="none" w:sz="0" w:space="0" w:color="auto"/>
        <w:bottom w:val="none" w:sz="0" w:space="0" w:color="auto"/>
        <w:right w:val="none" w:sz="0" w:space="0" w:color="auto"/>
      </w:divBdr>
    </w:div>
    <w:div w:id="30685848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600602676">
          <w:marLeft w:val="0"/>
          <w:marRight w:val="0"/>
          <w:marTop w:val="0"/>
          <w:marBottom w:val="0"/>
          <w:divBdr>
            <w:top w:val="none" w:sz="0" w:space="0" w:color="auto"/>
            <w:left w:val="none" w:sz="0" w:space="0" w:color="auto"/>
            <w:bottom w:val="none" w:sz="0" w:space="0" w:color="auto"/>
            <w:right w:val="none" w:sz="0" w:space="0" w:color="auto"/>
          </w:divBdr>
        </w:div>
      </w:divsChild>
    </w:div>
    <w:div w:id="30987218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05760604">
          <w:marLeft w:val="0"/>
          <w:marRight w:val="0"/>
          <w:marTop w:val="0"/>
          <w:marBottom w:val="0"/>
          <w:divBdr>
            <w:top w:val="none" w:sz="0" w:space="0" w:color="auto"/>
            <w:left w:val="none" w:sz="0" w:space="0" w:color="auto"/>
            <w:bottom w:val="none" w:sz="0" w:space="0" w:color="auto"/>
            <w:right w:val="none" w:sz="0" w:space="0" w:color="auto"/>
          </w:divBdr>
        </w:div>
        <w:div w:id="1776093742">
          <w:marLeft w:val="0"/>
          <w:marRight w:val="0"/>
          <w:marTop w:val="0"/>
          <w:marBottom w:val="0"/>
          <w:divBdr>
            <w:top w:val="none" w:sz="0" w:space="0" w:color="auto"/>
            <w:left w:val="none" w:sz="0" w:space="0" w:color="auto"/>
            <w:bottom w:val="none" w:sz="0" w:space="0" w:color="auto"/>
            <w:right w:val="none" w:sz="0" w:space="0" w:color="auto"/>
          </w:divBdr>
        </w:div>
      </w:divsChild>
    </w:div>
    <w:div w:id="31608088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055233136">
          <w:marLeft w:val="0"/>
          <w:marRight w:val="0"/>
          <w:marTop w:val="0"/>
          <w:marBottom w:val="0"/>
          <w:divBdr>
            <w:top w:val="none" w:sz="0" w:space="0" w:color="auto"/>
            <w:left w:val="none" w:sz="0" w:space="0" w:color="auto"/>
            <w:bottom w:val="none" w:sz="0" w:space="0" w:color="auto"/>
            <w:right w:val="none" w:sz="0" w:space="0" w:color="auto"/>
          </w:divBdr>
          <w:divsChild>
            <w:div w:id="99407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11193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1755490">
          <w:marLeft w:val="0"/>
          <w:marRight w:val="0"/>
          <w:marTop w:val="0"/>
          <w:marBottom w:val="0"/>
          <w:divBdr>
            <w:top w:val="none" w:sz="0" w:space="0" w:color="auto"/>
            <w:left w:val="none" w:sz="0" w:space="0" w:color="auto"/>
            <w:bottom w:val="none" w:sz="0" w:space="0" w:color="auto"/>
            <w:right w:val="none" w:sz="0" w:space="0" w:color="auto"/>
          </w:divBdr>
        </w:div>
      </w:divsChild>
    </w:div>
    <w:div w:id="327752099">
      <w:bodyDiv w:val="1"/>
      <w:marLeft w:val="215"/>
      <w:marRight w:val="215"/>
      <w:marTop w:val="215"/>
      <w:marBottom w:val="215"/>
      <w:divBdr>
        <w:top w:val="none" w:sz="0" w:space="0" w:color="auto"/>
        <w:left w:val="none" w:sz="0" w:space="0" w:color="auto"/>
        <w:bottom w:val="none" w:sz="0" w:space="0" w:color="auto"/>
        <w:right w:val="none" w:sz="0" w:space="0" w:color="auto"/>
      </w:divBdr>
    </w:div>
    <w:div w:id="329868792">
      <w:bodyDiv w:val="1"/>
      <w:marLeft w:val="300"/>
      <w:marRight w:val="300"/>
      <w:marTop w:val="300"/>
      <w:marBottom w:val="300"/>
      <w:divBdr>
        <w:top w:val="none" w:sz="0" w:space="0" w:color="auto"/>
        <w:left w:val="none" w:sz="0" w:space="0" w:color="auto"/>
        <w:bottom w:val="none" w:sz="0" w:space="0" w:color="auto"/>
        <w:right w:val="none" w:sz="0" w:space="0" w:color="auto"/>
      </w:divBdr>
    </w:div>
    <w:div w:id="332146038">
      <w:bodyDiv w:val="1"/>
      <w:marLeft w:val="272"/>
      <w:marRight w:val="272"/>
      <w:marTop w:val="272"/>
      <w:marBottom w:val="272"/>
      <w:divBdr>
        <w:top w:val="none" w:sz="0" w:space="0" w:color="auto"/>
        <w:left w:val="none" w:sz="0" w:space="0" w:color="auto"/>
        <w:bottom w:val="none" w:sz="0" w:space="0" w:color="auto"/>
        <w:right w:val="none" w:sz="0" w:space="0" w:color="auto"/>
      </w:divBdr>
    </w:div>
    <w:div w:id="336033043">
      <w:bodyDiv w:val="1"/>
      <w:marLeft w:val="177"/>
      <w:marRight w:val="177"/>
      <w:marTop w:val="177"/>
      <w:marBottom w:val="177"/>
      <w:divBdr>
        <w:top w:val="none" w:sz="0" w:space="0" w:color="auto"/>
        <w:left w:val="none" w:sz="0" w:space="0" w:color="auto"/>
        <w:bottom w:val="none" w:sz="0" w:space="0" w:color="auto"/>
        <w:right w:val="none" w:sz="0" w:space="0" w:color="auto"/>
      </w:divBdr>
    </w:div>
    <w:div w:id="336543950">
      <w:bodyDiv w:val="1"/>
      <w:marLeft w:val="300"/>
      <w:marRight w:val="300"/>
      <w:marTop w:val="300"/>
      <w:marBottom w:val="300"/>
      <w:divBdr>
        <w:top w:val="none" w:sz="0" w:space="0" w:color="auto"/>
        <w:left w:val="none" w:sz="0" w:space="0" w:color="auto"/>
        <w:bottom w:val="none" w:sz="0" w:space="0" w:color="auto"/>
        <w:right w:val="none" w:sz="0" w:space="0" w:color="auto"/>
      </w:divBdr>
    </w:div>
    <w:div w:id="34610255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679497462">
          <w:marLeft w:val="0"/>
          <w:marRight w:val="0"/>
          <w:marTop w:val="0"/>
          <w:marBottom w:val="0"/>
          <w:divBdr>
            <w:top w:val="none" w:sz="0" w:space="0" w:color="auto"/>
            <w:left w:val="none" w:sz="0" w:space="0" w:color="auto"/>
            <w:bottom w:val="none" w:sz="0" w:space="0" w:color="auto"/>
            <w:right w:val="none" w:sz="0" w:space="0" w:color="auto"/>
          </w:divBdr>
          <w:divsChild>
            <w:div w:id="198083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25610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2936477">
          <w:marLeft w:val="0"/>
          <w:marRight w:val="0"/>
          <w:marTop w:val="0"/>
          <w:marBottom w:val="0"/>
          <w:divBdr>
            <w:top w:val="none" w:sz="0" w:space="0" w:color="auto"/>
            <w:left w:val="none" w:sz="0" w:space="0" w:color="auto"/>
            <w:bottom w:val="none" w:sz="0" w:space="0" w:color="auto"/>
            <w:right w:val="none" w:sz="0" w:space="0" w:color="auto"/>
          </w:divBdr>
        </w:div>
      </w:divsChild>
    </w:div>
    <w:div w:id="360015367">
      <w:bodyDiv w:val="1"/>
      <w:marLeft w:val="272"/>
      <w:marRight w:val="272"/>
      <w:marTop w:val="272"/>
      <w:marBottom w:val="272"/>
      <w:divBdr>
        <w:top w:val="none" w:sz="0" w:space="0" w:color="auto"/>
        <w:left w:val="none" w:sz="0" w:space="0" w:color="auto"/>
        <w:bottom w:val="none" w:sz="0" w:space="0" w:color="auto"/>
        <w:right w:val="none" w:sz="0" w:space="0" w:color="auto"/>
      </w:divBdr>
    </w:div>
    <w:div w:id="38020599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614101371">
          <w:marLeft w:val="0"/>
          <w:marRight w:val="0"/>
          <w:marTop w:val="0"/>
          <w:marBottom w:val="0"/>
          <w:divBdr>
            <w:top w:val="none" w:sz="0" w:space="0" w:color="auto"/>
            <w:left w:val="none" w:sz="0" w:space="0" w:color="auto"/>
            <w:bottom w:val="none" w:sz="0" w:space="0" w:color="auto"/>
            <w:right w:val="none" w:sz="0" w:space="0" w:color="auto"/>
          </w:divBdr>
        </w:div>
      </w:divsChild>
    </w:div>
    <w:div w:id="388456256">
      <w:bodyDiv w:val="1"/>
      <w:marLeft w:val="300"/>
      <w:marRight w:val="300"/>
      <w:marTop w:val="300"/>
      <w:marBottom w:val="300"/>
      <w:divBdr>
        <w:top w:val="none" w:sz="0" w:space="0" w:color="auto"/>
        <w:left w:val="none" w:sz="0" w:space="0" w:color="auto"/>
        <w:bottom w:val="none" w:sz="0" w:space="0" w:color="auto"/>
        <w:right w:val="none" w:sz="0" w:space="0" w:color="auto"/>
      </w:divBdr>
    </w:div>
    <w:div w:id="388653033">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81221311">
          <w:marLeft w:val="0"/>
          <w:marRight w:val="0"/>
          <w:marTop w:val="0"/>
          <w:marBottom w:val="0"/>
          <w:divBdr>
            <w:top w:val="none" w:sz="0" w:space="0" w:color="auto"/>
            <w:left w:val="none" w:sz="0" w:space="0" w:color="auto"/>
            <w:bottom w:val="none" w:sz="0" w:space="0" w:color="auto"/>
            <w:right w:val="none" w:sz="0" w:space="0" w:color="auto"/>
          </w:divBdr>
        </w:div>
      </w:divsChild>
    </w:div>
    <w:div w:id="398286955">
      <w:bodyDiv w:val="1"/>
      <w:marLeft w:val="0"/>
      <w:marRight w:val="0"/>
      <w:marTop w:val="0"/>
      <w:marBottom w:val="0"/>
      <w:divBdr>
        <w:top w:val="none" w:sz="0" w:space="0" w:color="auto"/>
        <w:left w:val="none" w:sz="0" w:space="0" w:color="auto"/>
        <w:bottom w:val="none" w:sz="0" w:space="0" w:color="auto"/>
        <w:right w:val="none" w:sz="0" w:space="0" w:color="auto"/>
      </w:divBdr>
      <w:divsChild>
        <w:div w:id="829448386">
          <w:marLeft w:val="0"/>
          <w:marRight w:val="0"/>
          <w:marTop w:val="0"/>
          <w:marBottom w:val="0"/>
          <w:divBdr>
            <w:top w:val="none" w:sz="0" w:space="0" w:color="auto"/>
            <w:left w:val="none" w:sz="0" w:space="0" w:color="auto"/>
            <w:bottom w:val="none" w:sz="0" w:space="0" w:color="auto"/>
            <w:right w:val="none" w:sz="0" w:space="0" w:color="auto"/>
          </w:divBdr>
        </w:div>
      </w:divsChild>
    </w:div>
    <w:div w:id="39921169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972396640">
          <w:marLeft w:val="0"/>
          <w:marRight w:val="0"/>
          <w:marTop w:val="0"/>
          <w:marBottom w:val="0"/>
          <w:divBdr>
            <w:top w:val="none" w:sz="0" w:space="0" w:color="auto"/>
            <w:left w:val="none" w:sz="0" w:space="0" w:color="auto"/>
            <w:bottom w:val="none" w:sz="0" w:space="0" w:color="auto"/>
            <w:right w:val="none" w:sz="0" w:space="0" w:color="auto"/>
          </w:divBdr>
          <w:divsChild>
            <w:div w:id="162103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92051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801414183">
          <w:marLeft w:val="0"/>
          <w:marRight w:val="0"/>
          <w:marTop w:val="0"/>
          <w:marBottom w:val="0"/>
          <w:divBdr>
            <w:top w:val="none" w:sz="0" w:space="0" w:color="auto"/>
            <w:left w:val="none" w:sz="0" w:space="0" w:color="auto"/>
            <w:bottom w:val="none" w:sz="0" w:space="0" w:color="auto"/>
            <w:right w:val="none" w:sz="0" w:space="0" w:color="auto"/>
          </w:divBdr>
        </w:div>
      </w:divsChild>
    </w:div>
    <w:div w:id="403602661">
      <w:bodyDiv w:val="1"/>
      <w:marLeft w:val="250"/>
      <w:marRight w:val="250"/>
      <w:marTop w:val="250"/>
      <w:marBottom w:val="250"/>
      <w:divBdr>
        <w:top w:val="none" w:sz="0" w:space="0" w:color="auto"/>
        <w:left w:val="none" w:sz="0" w:space="0" w:color="auto"/>
        <w:bottom w:val="none" w:sz="0" w:space="0" w:color="auto"/>
        <w:right w:val="none" w:sz="0" w:space="0" w:color="auto"/>
      </w:divBdr>
    </w:div>
    <w:div w:id="41362311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45142963">
          <w:marLeft w:val="0"/>
          <w:marRight w:val="0"/>
          <w:marTop w:val="0"/>
          <w:marBottom w:val="0"/>
          <w:divBdr>
            <w:top w:val="none" w:sz="0" w:space="0" w:color="auto"/>
            <w:left w:val="none" w:sz="0" w:space="0" w:color="auto"/>
            <w:bottom w:val="none" w:sz="0" w:space="0" w:color="auto"/>
            <w:right w:val="none" w:sz="0" w:space="0" w:color="auto"/>
          </w:divBdr>
        </w:div>
      </w:divsChild>
    </w:div>
    <w:div w:id="416561512">
      <w:bodyDiv w:val="1"/>
      <w:marLeft w:val="230"/>
      <w:marRight w:val="230"/>
      <w:marTop w:val="230"/>
      <w:marBottom w:val="230"/>
      <w:divBdr>
        <w:top w:val="none" w:sz="0" w:space="0" w:color="auto"/>
        <w:left w:val="none" w:sz="0" w:space="0" w:color="auto"/>
        <w:bottom w:val="none" w:sz="0" w:space="0" w:color="auto"/>
        <w:right w:val="none" w:sz="0" w:space="0" w:color="auto"/>
      </w:divBdr>
    </w:div>
    <w:div w:id="417869643">
      <w:bodyDiv w:val="1"/>
      <w:marLeft w:val="300"/>
      <w:marRight w:val="300"/>
      <w:marTop w:val="300"/>
      <w:marBottom w:val="300"/>
      <w:divBdr>
        <w:top w:val="none" w:sz="0" w:space="0" w:color="auto"/>
        <w:left w:val="none" w:sz="0" w:space="0" w:color="auto"/>
        <w:bottom w:val="none" w:sz="0" w:space="0" w:color="auto"/>
        <w:right w:val="none" w:sz="0" w:space="0" w:color="auto"/>
      </w:divBdr>
    </w:div>
    <w:div w:id="42685497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532303596">
          <w:marLeft w:val="0"/>
          <w:marRight w:val="0"/>
          <w:marTop w:val="0"/>
          <w:marBottom w:val="0"/>
          <w:divBdr>
            <w:top w:val="none" w:sz="0" w:space="0" w:color="auto"/>
            <w:left w:val="none" w:sz="0" w:space="0" w:color="auto"/>
            <w:bottom w:val="none" w:sz="0" w:space="0" w:color="auto"/>
            <w:right w:val="none" w:sz="0" w:space="0" w:color="auto"/>
          </w:divBdr>
          <w:divsChild>
            <w:div w:id="194926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895915">
      <w:bodyDiv w:val="1"/>
      <w:marLeft w:val="230"/>
      <w:marRight w:val="230"/>
      <w:marTop w:val="230"/>
      <w:marBottom w:val="230"/>
      <w:divBdr>
        <w:top w:val="none" w:sz="0" w:space="0" w:color="auto"/>
        <w:left w:val="none" w:sz="0" w:space="0" w:color="auto"/>
        <w:bottom w:val="none" w:sz="0" w:space="0" w:color="auto"/>
        <w:right w:val="none" w:sz="0" w:space="0" w:color="auto"/>
      </w:divBdr>
    </w:div>
    <w:div w:id="428283181">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900482281">
          <w:marLeft w:val="0"/>
          <w:marRight w:val="0"/>
          <w:marTop w:val="0"/>
          <w:marBottom w:val="0"/>
          <w:divBdr>
            <w:top w:val="none" w:sz="0" w:space="0" w:color="auto"/>
            <w:left w:val="none" w:sz="0" w:space="0" w:color="auto"/>
            <w:bottom w:val="none" w:sz="0" w:space="0" w:color="auto"/>
            <w:right w:val="none" w:sz="0" w:space="0" w:color="auto"/>
          </w:divBdr>
        </w:div>
      </w:divsChild>
    </w:div>
    <w:div w:id="43132350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67975615">
          <w:marLeft w:val="0"/>
          <w:marRight w:val="0"/>
          <w:marTop w:val="0"/>
          <w:marBottom w:val="0"/>
          <w:divBdr>
            <w:top w:val="none" w:sz="0" w:space="0" w:color="auto"/>
            <w:left w:val="none" w:sz="0" w:space="0" w:color="auto"/>
            <w:bottom w:val="none" w:sz="0" w:space="0" w:color="auto"/>
            <w:right w:val="none" w:sz="0" w:space="0" w:color="auto"/>
          </w:divBdr>
        </w:div>
      </w:divsChild>
    </w:div>
    <w:div w:id="43143333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69357456">
          <w:marLeft w:val="0"/>
          <w:marRight w:val="0"/>
          <w:marTop w:val="0"/>
          <w:marBottom w:val="0"/>
          <w:divBdr>
            <w:top w:val="none" w:sz="0" w:space="0" w:color="auto"/>
            <w:left w:val="none" w:sz="0" w:space="0" w:color="auto"/>
            <w:bottom w:val="none" w:sz="0" w:space="0" w:color="auto"/>
            <w:right w:val="none" w:sz="0" w:space="0" w:color="auto"/>
          </w:divBdr>
        </w:div>
      </w:divsChild>
    </w:div>
    <w:div w:id="43898647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323164162">
          <w:marLeft w:val="0"/>
          <w:marRight w:val="0"/>
          <w:marTop w:val="0"/>
          <w:marBottom w:val="0"/>
          <w:divBdr>
            <w:top w:val="none" w:sz="0" w:space="0" w:color="auto"/>
            <w:left w:val="none" w:sz="0" w:space="0" w:color="auto"/>
            <w:bottom w:val="none" w:sz="0" w:space="0" w:color="auto"/>
            <w:right w:val="none" w:sz="0" w:space="0" w:color="auto"/>
          </w:divBdr>
          <w:divsChild>
            <w:div w:id="11417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001830">
      <w:bodyDiv w:val="1"/>
      <w:marLeft w:val="300"/>
      <w:marRight w:val="300"/>
      <w:marTop w:val="300"/>
      <w:marBottom w:val="300"/>
      <w:divBdr>
        <w:top w:val="none" w:sz="0" w:space="0" w:color="auto"/>
        <w:left w:val="none" w:sz="0" w:space="0" w:color="auto"/>
        <w:bottom w:val="none" w:sz="0" w:space="0" w:color="auto"/>
        <w:right w:val="none" w:sz="0" w:space="0" w:color="auto"/>
      </w:divBdr>
    </w:div>
    <w:div w:id="44565695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392773150">
          <w:marLeft w:val="0"/>
          <w:marRight w:val="0"/>
          <w:marTop w:val="0"/>
          <w:marBottom w:val="0"/>
          <w:divBdr>
            <w:top w:val="none" w:sz="0" w:space="0" w:color="auto"/>
            <w:left w:val="none" w:sz="0" w:space="0" w:color="auto"/>
            <w:bottom w:val="none" w:sz="0" w:space="0" w:color="auto"/>
            <w:right w:val="none" w:sz="0" w:space="0" w:color="auto"/>
          </w:divBdr>
        </w:div>
      </w:divsChild>
    </w:div>
    <w:div w:id="44643167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565140628">
          <w:marLeft w:val="0"/>
          <w:marRight w:val="0"/>
          <w:marTop w:val="0"/>
          <w:marBottom w:val="0"/>
          <w:divBdr>
            <w:top w:val="none" w:sz="0" w:space="0" w:color="auto"/>
            <w:left w:val="none" w:sz="0" w:space="0" w:color="auto"/>
            <w:bottom w:val="none" w:sz="0" w:space="0" w:color="auto"/>
            <w:right w:val="none" w:sz="0" w:space="0" w:color="auto"/>
          </w:divBdr>
          <w:divsChild>
            <w:div w:id="1058481370">
              <w:marLeft w:val="0"/>
              <w:marRight w:val="0"/>
              <w:marTop w:val="0"/>
              <w:marBottom w:val="0"/>
              <w:divBdr>
                <w:top w:val="none" w:sz="0" w:space="0" w:color="auto"/>
                <w:left w:val="none" w:sz="0" w:space="0" w:color="auto"/>
                <w:bottom w:val="none" w:sz="0" w:space="0" w:color="auto"/>
                <w:right w:val="none" w:sz="0" w:space="0" w:color="auto"/>
              </w:divBdr>
              <w:divsChild>
                <w:div w:id="958342165">
                  <w:marLeft w:val="0"/>
                  <w:marRight w:val="0"/>
                  <w:marTop w:val="0"/>
                  <w:marBottom w:val="0"/>
                  <w:divBdr>
                    <w:top w:val="none" w:sz="0" w:space="0" w:color="auto"/>
                    <w:left w:val="none" w:sz="0" w:space="0" w:color="auto"/>
                    <w:bottom w:val="none" w:sz="0" w:space="0" w:color="auto"/>
                    <w:right w:val="none" w:sz="0" w:space="0" w:color="auto"/>
                  </w:divBdr>
                  <w:divsChild>
                    <w:div w:id="1813402321">
                      <w:marLeft w:val="0"/>
                      <w:marRight w:val="0"/>
                      <w:marTop w:val="0"/>
                      <w:marBottom w:val="0"/>
                      <w:divBdr>
                        <w:top w:val="none" w:sz="0" w:space="0" w:color="auto"/>
                        <w:left w:val="none" w:sz="0" w:space="0" w:color="auto"/>
                        <w:bottom w:val="none" w:sz="0" w:space="0" w:color="auto"/>
                        <w:right w:val="none" w:sz="0" w:space="0" w:color="auto"/>
                      </w:divBdr>
                      <w:divsChild>
                        <w:div w:id="173088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920797">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01498177">
          <w:marLeft w:val="0"/>
          <w:marRight w:val="0"/>
          <w:marTop w:val="0"/>
          <w:marBottom w:val="0"/>
          <w:divBdr>
            <w:top w:val="none" w:sz="0" w:space="0" w:color="auto"/>
            <w:left w:val="none" w:sz="0" w:space="0" w:color="auto"/>
            <w:bottom w:val="none" w:sz="0" w:space="0" w:color="auto"/>
            <w:right w:val="none" w:sz="0" w:space="0" w:color="auto"/>
          </w:divBdr>
          <w:divsChild>
            <w:div w:id="1459031077">
              <w:marLeft w:val="0"/>
              <w:marRight w:val="0"/>
              <w:marTop w:val="0"/>
              <w:marBottom w:val="0"/>
              <w:divBdr>
                <w:top w:val="none" w:sz="0" w:space="0" w:color="auto"/>
                <w:left w:val="none" w:sz="0" w:space="0" w:color="auto"/>
                <w:bottom w:val="none" w:sz="0" w:space="0" w:color="auto"/>
                <w:right w:val="none" w:sz="0" w:space="0" w:color="auto"/>
              </w:divBdr>
              <w:divsChild>
                <w:div w:id="243799881">
                  <w:marLeft w:val="0"/>
                  <w:marRight w:val="0"/>
                  <w:marTop w:val="0"/>
                  <w:marBottom w:val="0"/>
                  <w:divBdr>
                    <w:top w:val="none" w:sz="0" w:space="0" w:color="auto"/>
                    <w:left w:val="none" w:sz="0" w:space="0" w:color="auto"/>
                    <w:bottom w:val="none" w:sz="0" w:space="0" w:color="auto"/>
                    <w:right w:val="none" w:sz="0" w:space="0" w:color="auto"/>
                  </w:divBdr>
                  <w:divsChild>
                    <w:div w:id="52267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95132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04573303">
          <w:marLeft w:val="0"/>
          <w:marRight w:val="0"/>
          <w:marTop w:val="0"/>
          <w:marBottom w:val="0"/>
          <w:divBdr>
            <w:top w:val="none" w:sz="0" w:space="0" w:color="auto"/>
            <w:left w:val="none" w:sz="0" w:space="0" w:color="auto"/>
            <w:bottom w:val="none" w:sz="0" w:space="0" w:color="auto"/>
            <w:right w:val="none" w:sz="0" w:space="0" w:color="auto"/>
          </w:divBdr>
        </w:div>
      </w:divsChild>
    </w:div>
    <w:div w:id="478039996">
      <w:bodyDiv w:val="1"/>
      <w:marLeft w:val="215"/>
      <w:marRight w:val="215"/>
      <w:marTop w:val="215"/>
      <w:marBottom w:val="215"/>
      <w:divBdr>
        <w:top w:val="none" w:sz="0" w:space="0" w:color="auto"/>
        <w:left w:val="none" w:sz="0" w:space="0" w:color="auto"/>
        <w:bottom w:val="none" w:sz="0" w:space="0" w:color="auto"/>
        <w:right w:val="none" w:sz="0" w:space="0" w:color="auto"/>
      </w:divBdr>
    </w:div>
    <w:div w:id="48281284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32594889">
          <w:marLeft w:val="0"/>
          <w:marRight w:val="0"/>
          <w:marTop w:val="0"/>
          <w:marBottom w:val="0"/>
          <w:divBdr>
            <w:top w:val="none" w:sz="0" w:space="0" w:color="auto"/>
            <w:left w:val="none" w:sz="0" w:space="0" w:color="auto"/>
            <w:bottom w:val="none" w:sz="0" w:space="0" w:color="auto"/>
            <w:right w:val="none" w:sz="0" w:space="0" w:color="auto"/>
          </w:divBdr>
        </w:div>
      </w:divsChild>
    </w:div>
    <w:div w:id="482814587">
      <w:bodyDiv w:val="1"/>
      <w:marLeft w:val="0"/>
      <w:marRight w:val="0"/>
      <w:marTop w:val="0"/>
      <w:marBottom w:val="0"/>
      <w:divBdr>
        <w:top w:val="none" w:sz="0" w:space="0" w:color="auto"/>
        <w:left w:val="none" w:sz="0" w:space="0" w:color="auto"/>
        <w:bottom w:val="none" w:sz="0" w:space="0" w:color="auto"/>
        <w:right w:val="none" w:sz="0" w:space="0" w:color="auto"/>
      </w:divBdr>
    </w:div>
    <w:div w:id="50189751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554706033">
          <w:marLeft w:val="0"/>
          <w:marRight w:val="0"/>
          <w:marTop w:val="0"/>
          <w:marBottom w:val="0"/>
          <w:divBdr>
            <w:top w:val="none" w:sz="0" w:space="0" w:color="auto"/>
            <w:left w:val="none" w:sz="0" w:space="0" w:color="auto"/>
            <w:bottom w:val="none" w:sz="0" w:space="0" w:color="auto"/>
            <w:right w:val="none" w:sz="0" w:space="0" w:color="auto"/>
          </w:divBdr>
          <w:divsChild>
            <w:div w:id="164484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13167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32640912">
          <w:marLeft w:val="0"/>
          <w:marRight w:val="0"/>
          <w:marTop w:val="0"/>
          <w:marBottom w:val="0"/>
          <w:divBdr>
            <w:top w:val="none" w:sz="0" w:space="0" w:color="auto"/>
            <w:left w:val="none" w:sz="0" w:space="0" w:color="auto"/>
            <w:bottom w:val="none" w:sz="0" w:space="0" w:color="auto"/>
            <w:right w:val="none" w:sz="0" w:space="0" w:color="auto"/>
          </w:divBdr>
        </w:div>
      </w:divsChild>
    </w:div>
    <w:div w:id="505828689">
      <w:bodyDiv w:val="1"/>
      <w:marLeft w:val="300"/>
      <w:marRight w:val="300"/>
      <w:marTop w:val="300"/>
      <w:marBottom w:val="300"/>
      <w:divBdr>
        <w:top w:val="none" w:sz="0" w:space="0" w:color="auto"/>
        <w:left w:val="none" w:sz="0" w:space="0" w:color="auto"/>
        <w:bottom w:val="none" w:sz="0" w:space="0" w:color="auto"/>
        <w:right w:val="none" w:sz="0" w:space="0" w:color="auto"/>
      </w:divBdr>
    </w:div>
    <w:div w:id="516113377">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489206805">
          <w:marLeft w:val="0"/>
          <w:marRight w:val="0"/>
          <w:marTop w:val="0"/>
          <w:marBottom w:val="0"/>
          <w:divBdr>
            <w:top w:val="none" w:sz="0" w:space="0" w:color="auto"/>
            <w:left w:val="none" w:sz="0" w:space="0" w:color="auto"/>
            <w:bottom w:val="none" w:sz="0" w:space="0" w:color="auto"/>
            <w:right w:val="none" w:sz="0" w:space="0" w:color="auto"/>
          </w:divBdr>
          <w:divsChild>
            <w:div w:id="19562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234620">
      <w:bodyDiv w:val="1"/>
      <w:marLeft w:val="250"/>
      <w:marRight w:val="250"/>
      <w:marTop w:val="250"/>
      <w:marBottom w:val="250"/>
      <w:divBdr>
        <w:top w:val="none" w:sz="0" w:space="0" w:color="auto"/>
        <w:left w:val="none" w:sz="0" w:space="0" w:color="auto"/>
        <w:bottom w:val="none" w:sz="0" w:space="0" w:color="auto"/>
        <w:right w:val="none" w:sz="0" w:space="0" w:color="auto"/>
      </w:divBdr>
    </w:div>
    <w:div w:id="51696180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8670341">
          <w:marLeft w:val="0"/>
          <w:marRight w:val="0"/>
          <w:marTop w:val="0"/>
          <w:marBottom w:val="0"/>
          <w:divBdr>
            <w:top w:val="none" w:sz="0" w:space="0" w:color="auto"/>
            <w:left w:val="none" w:sz="0" w:space="0" w:color="auto"/>
            <w:bottom w:val="none" w:sz="0" w:space="0" w:color="auto"/>
            <w:right w:val="none" w:sz="0" w:space="0" w:color="auto"/>
          </w:divBdr>
          <w:divsChild>
            <w:div w:id="14540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22024">
      <w:bodyDiv w:val="1"/>
      <w:marLeft w:val="0"/>
      <w:marRight w:val="0"/>
      <w:marTop w:val="0"/>
      <w:marBottom w:val="0"/>
      <w:divBdr>
        <w:top w:val="none" w:sz="0" w:space="0" w:color="auto"/>
        <w:left w:val="none" w:sz="0" w:space="0" w:color="auto"/>
        <w:bottom w:val="none" w:sz="0" w:space="0" w:color="auto"/>
        <w:right w:val="none" w:sz="0" w:space="0" w:color="auto"/>
      </w:divBdr>
    </w:div>
    <w:div w:id="52220583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555386458">
          <w:marLeft w:val="0"/>
          <w:marRight w:val="0"/>
          <w:marTop w:val="0"/>
          <w:marBottom w:val="0"/>
          <w:divBdr>
            <w:top w:val="none" w:sz="0" w:space="0" w:color="auto"/>
            <w:left w:val="none" w:sz="0" w:space="0" w:color="auto"/>
            <w:bottom w:val="none" w:sz="0" w:space="0" w:color="auto"/>
            <w:right w:val="none" w:sz="0" w:space="0" w:color="auto"/>
          </w:divBdr>
        </w:div>
      </w:divsChild>
    </w:div>
    <w:div w:id="52386119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96160614">
          <w:marLeft w:val="0"/>
          <w:marRight w:val="0"/>
          <w:marTop w:val="0"/>
          <w:marBottom w:val="0"/>
          <w:divBdr>
            <w:top w:val="none" w:sz="0" w:space="0" w:color="auto"/>
            <w:left w:val="none" w:sz="0" w:space="0" w:color="auto"/>
            <w:bottom w:val="none" w:sz="0" w:space="0" w:color="auto"/>
            <w:right w:val="none" w:sz="0" w:space="0" w:color="auto"/>
          </w:divBdr>
          <w:divsChild>
            <w:div w:id="62647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50921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66895757">
          <w:marLeft w:val="0"/>
          <w:marRight w:val="0"/>
          <w:marTop w:val="0"/>
          <w:marBottom w:val="0"/>
          <w:divBdr>
            <w:top w:val="none" w:sz="0" w:space="0" w:color="auto"/>
            <w:left w:val="none" w:sz="0" w:space="0" w:color="auto"/>
            <w:bottom w:val="none" w:sz="0" w:space="0" w:color="auto"/>
            <w:right w:val="none" w:sz="0" w:space="0" w:color="auto"/>
          </w:divBdr>
          <w:divsChild>
            <w:div w:id="94981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86602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800536154">
          <w:marLeft w:val="0"/>
          <w:marRight w:val="0"/>
          <w:marTop w:val="0"/>
          <w:marBottom w:val="0"/>
          <w:divBdr>
            <w:top w:val="none" w:sz="0" w:space="0" w:color="auto"/>
            <w:left w:val="none" w:sz="0" w:space="0" w:color="auto"/>
            <w:bottom w:val="none" w:sz="0" w:space="0" w:color="auto"/>
            <w:right w:val="none" w:sz="0" w:space="0" w:color="auto"/>
          </w:divBdr>
          <w:divsChild>
            <w:div w:id="48281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69690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461993547">
          <w:marLeft w:val="0"/>
          <w:marRight w:val="0"/>
          <w:marTop w:val="0"/>
          <w:marBottom w:val="0"/>
          <w:divBdr>
            <w:top w:val="none" w:sz="0" w:space="0" w:color="auto"/>
            <w:left w:val="none" w:sz="0" w:space="0" w:color="auto"/>
            <w:bottom w:val="none" w:sz="0" w:space="0" w:color="auto"/>
            <w:right w:val="none" w:sz="0" w:space="0" w:color="auto"/>
          </w:divBdr>
          <w:divsChild>
            <w:div w:id="7093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863883">
      <w:bodyDiv w:val="1"/>
      <w:marLeft w:val="300"/>
      <w:marRight w:val="300"/>
      <w:marTop w:val="300"/>
      <w:marBottom w:val="300"/>
      <w:divBdr>
        <w:top w:val="none" w:sz="0" w:space="0" w:color="auto"/>
        <w:left w:val="none" w:sz="0" w:space="0" w:color="auto"/>
        <w:bottom w:val="none" w:sz="0" w:space="0" w:color="auto"/>
        <w:right w:val="none" w:sz="0" w:space="0" w:color="auto"/>
      </w:divBdr>
    </w:div>
    <w:div w:id="571352271">
      <w:bodyDiv w:val="1"/>
      <w:marLeft w:val="300"/>
      <w:marRight w:val="300"/>
      <w:marTop w:val="300"/>
      <w:marBottom w:val="300"/>
      <w:divBdr>
        <w:top w:val="none" w:sz="0" w:space="0" w:color="auto"/>
        <w:left w:val="none" w:sz="0" w:space="0" w:color="auto"/>
        <w:bottom w:val="none" w:sz="0" w:space="0" w:color="auto"/>
        <w:right w:val="none" w:sz="0" w:space="0" w:color="auto"/>
      </w:divBdr>
    </w:div>
    <w:div w:id="579490648">
      <w:bodyDiv w:val="1"/>
      <w:marLeft w:val="0"/>
      <w:marRight w:val="0"/>
      <w:marTop w:val="0"/>
      <w:marBottom w:val="0"/>
      <w:divBdr>
        <w:top w:val="none" w:sz="0" w:space="0" w:color="auto"/>
        <w:left w:val="none" w:sz="0" w:space="0" w:color="auto"/>
        <w:bottom w:val="none" w:sz="0" w:space="0" w:color="auto"/>
        <w:right w:val="none" w:sz="0" w:space="0" w:color="auto"/>
      </w:divBdr>
    </w:div>
    <w:div w:id="581335254">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76063972">
          <w:marLeft w:val="0"/>
          <w:marRight w:val="0"/>
          <w:marTop w:val="0"/>
          <w:marBottom w:val="0"/>
          <w:divBdr>
            <w:top w:val="none" w:sz="0" w:space="0" w:color="auto"/>
            <w:left w:val="none" w:sz="0" w:space="0" w:color="auto"/>
            <w:bottom w:val="none" w:sz="0" w:space="0" w:color="auto"/>
            <w:right w:val="none" w:sz="0" w:space="0" w:color="auto"/>
          </w:divBdr>
          <w:divsChild>
            <w:div w:id="138182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378459">
      <w:bodyDiv w:val="1"/>
      <w:marLeft w:val="0"/>
      <w:marRight w:val="0"/>
      <w:marTop w:val="0"/>
      <w:marBottom w:val="0"/>
      <w:divBdr>
        <w:top w:val="none" w:sz="0" w:space="0" w:color="auto"/>
        <w:left w:val="none" w:sz="0" w:space="0" w:color="auto"/>
        <w:bottom w:val="none" w:sz="0" w:space="0" w:color="auto"/>
        <w:right w:val="none" w:sz="0" w:space="0" w:color="auto"/>
      </w:divBdr>
      <w:divsChild>
        <w:div w:id="993263644">
          <w:marLeft w:val="0"/>
          <w:marRight w:val="0"/>
          <w:marTop w:val="0"/>
          <w:marBottom w:val="0"/>
          <w:divBdr>
            <w:top w:val="none" w:sz="0" w:space="0" w:color="auto"/>
            <w:left w:val="none" w:sz="0" w:space="0" w:color="auto"/>
            <w:bottom w:val="none" w:sz="0" w:space="0" w:color="auto"/>
            <w:right w:val="none" w:sz="0" w:space="0" w:color="auto"/>
          </w:divBdr>
        </w:div>
      </w:divsChild>
    </w:div>
    <w:div w:id="59771312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21498440">
          <w:marLeft w:val="0"/>
          <w:marRight w:val="0"/>
          <w:marTop w:val="0"/>
          <w:marBottom w:val="0"/>
          <w:divBdr>
            <w:top w:val="none" w:sz="0" w:space="0" w:color="auto"/>
            <w:left w:val="none" w:sz="0" w:space="0" w:color="auto"/>
            <w:bottom w:val="none" w:sz="0" w:space="0" w:color="auto"/>
            <w:right w:val="none" w:sz="0" w:space="0" w:color="auto"/>
          </w:divBdr>
        </w:div>
      </w:divsChild>
    </w:div>
    <w:div w:id="60562047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84685434">
          <w:marLeft w:val="0"/>
          <w:marRight w:val="0"/>
          <w:marTop w:val="0"/>
          <w:marBottom w:val="0"/>
          <w:divBdr>
            <w:top w:val="none" w:sz="0" w:space="0" w:color="auto"/>
            <w:left w:val="none" w:sz="0" w:space="0" w:color="auto"/>
            <w:bottom w:val="none" w:sz="0" w:space="0" w:color="auto"/>
            <w:right w:val="none" w:sz="0" w:space="0" w:color="auto"/>
          </w:divBdr>
          <w:divsChild>
            <w:div w:id="79699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261648">
      <w:bodyDiv w:val="1"/>
      <w:marLeft w:val="272"/>
      <w:marRight w:val="272"/>
      <w:marTop w:val="272"/>
      <w:marBottom w:val="272"/>
      <w:divBdr>
        <w:top w:val="none" w:sz="0" w:space="0" w:color="auto"/>
        <w:left w:val="none" w:sz="0" w:space="0" w:color="auto"/>
        <w:bottom w:val="none" w:sz="0" w:space="0" w:color="auto"/>
        <w:right w:val="none" w:sz="0" w:space="0" w:color="auto"/>
      </w:divBdr>
    </w:div>
    <w:div w:id="62103721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10512992">
          <w:marLeft w:val="0"/>
          <w:marRight w:val="0"/>
          <w:marTop w:val="0"/>
          <w:marBottom w:val="0"/>
          <w:divBdr>
            <w:top w:val="none" w:sz="0" w:space="0" w:color="auto"/>
            <w:left w:val="none" w:sz="0" w:space="0" w:color="auto"/>
            <w:bottom w:val="none" w:sz="0" w:space="0" w:color="auto"/>
            <w:right w:val="none" w:sz="0" w:space="0" w:color="auto"/>
          </w:divBdr>
        </w:div>
      </w:divsChild>
    </w:div>
    <w:div w:id="62758707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30459309">
          <w:marLeft w:val="0"/>
          <w:marRight w:val="0"/>
          <w:marTop w:val="0"/>
          <w:marBottom w:val="0"/>
          <w:divBdr>
            <w:top w:val="none" w:sz="0" w:space="0" w:color="auto"/>
            <w:left w:val="none" w:sz="0" w:space="0" w:color="auto"/>
            <w:bottom w:val="none" w:sz="0" w:space="0" w:color="auto"/>
            <w:right w:val="none" w:sz="0" w:space="0" w:color="auto"/>
          </w:divBdr>
          <w:divsChild>
            <w:div w:id="83067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759758">
      <w:bodyDiv w:val="1"/>
      <w:marLeft w:val="272"/>
      <w:marRight w:val="272"/>
      <w:marTop w:val="272"/>
      <w:marBottom w:val="272"/>
      <w:divBdr>
        <w:top w:val="none" w:sz="0" w:space="0" w:color="auto"/>
        <w:left w:val="none" w:sz="0" w:space="0" w:color="auto"/>
        <w:bottom w:val="none" w:sz="0" w:space="0" w:color="auto"/>
        <w:right w:val="none" w:sz="0" w:space="0" w:color="auto"/>
      </w:divBdr>
    </w:div>
    <w:div w:id="635571809">
      <w:bodyDiv w:val="1"/>
      <w:marLeft w:val="300"/>
      <w:marRight w:val="300"/>
      <w:marTop w:val="300"/>
      <w:marBottom w:val="300"/>
      <w:divBdr>
        <w:top w:val="none" w:sz="0" w:space="0" w:color="auto"/>
        <w:left w:val="none" w:sz="0" w:space="0" w:color="auto"/>
        <w:bottom w:val="none" w:sz="0" w:space="0" w:color="auto"/>
        <w:right w:val="none" w:sz="0" w:space="0" w:color="auto"/>
      </w:divBdr>
    </w:div>
    <w:div w:id="63795491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505562818">
          <w:marLeft w:val="0"/>
          <w:marRight w:val="0"/>
          <w:marTop w:val="0"/>
          <w:marBottom w:val="0"/>
          <w:divBdr>
            <w:top w:val="none" w:sz="0" w:space="0" w:color="auto"/>
            <w:left w:val="none" w:sz="0" w:space="0" w:color="auto"/>
            <w:bottom w:val="none" w:sz="0" w:space="0" w:color="auto"/>
            <w:right w:val="none" w:sz="0" w:space="0" w:color="auto"/>
          </w:divBdr>
        </w:div>
      </w:divsChild>
    </w:div>
    <w:div w:id="638459016">
      <w:bodyDiv w:val="1"/>
      <w:marLeft w:val="230"/>
      <w:marRight w:val="230"/>
      <w:marTop w:val="230"/>
      <w:marBottom w:val="230"/>
      <w:divBdr>
        <w:top w:val="none" w:sz="0" w:space="0" w:color="auto"/>
        <w:left w:val="none" w:sz="0" w:space="0" w:color="auto"/>
        <w:bottom w:val="none" w:sz="0" w:space="0" w:color="auto"/>
        <w:right w:val="none" w:sz="0" w:space="0" w:color="auto"/>
      </w:divBdr>
    </w:div>
    <w:div w:id="64385628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87595652">
          <w:marLeft w:val="0"/>
          <w:marRight w:val="0"/>
          <w:marTop w:val="0"/>
          <w:marBottom w:val="0"/>
          <w:divBdr>
            <w:top w:val="none" w:sz="0" w:space="0" w:color="auto"/>
            <w:left w:val="none" w:sz="0" w:space="0" w:color="auto"/>
            <w:bottom w:val="none" w:sz="0" w:space="0" w:color="auto"/>
            <w:right w:val="none" w:sz="0" w:space="0" w:color="auto"/>
          </w:divBdr>
          <w:divsChild>
            <w:div w:id="49900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43957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100327767">
          <w:marLeft w:val="0"/>
          <w:marRight w:val="0"/>
          <w:marTop w:val="0"/>
          <w:marBottom w:val="0"/>
          <w:divBdr>
            <w:top w:val="none" w:sz="0" w:space="0" w:color="auto"/>
            <w:left w:val="none" w:sz="0" w:space="0" w:color="auto"/>
            <w:bottom w:val="none" w:sz="0" w:space="0" w:color="auto"/>
            <w:right w:val="none" w:sz="0" w:space="0" w:color="auto"/>
          </w:divBdr>
        </w:div>
      </w:divsChild>
    </w:div>
    <w:div w:id="65064144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484001802">
          <w:marLeft w:val="0"/>
          <w:marRight w:val="0"/>
          <w:marTop w:val="0"/>
          <w:marBottom w:val="0"/>
          <w:divBdr>
            <w:top w:val="none" w:sz="0" w:space="0" w:color="auto"/>
            <w:left w:val="none" w:sz="0" w:space="0" w:color="auto"/>
            <w:bottom w:val="none" w:sz="0" w:space="0" w:color="auto"/>
            <w:right w:val="none" w:sz="0" w:space="0" w:color="auto"/>
          </w:divBdr>
        </w:div>
      </w:divsChild>
    </w:div>
    <w:div w:id="65380190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452475053">
          <w:marLeft w:val="0"/>
          <w:marRight w:val="0"/>
          <w:marTop w:val="0"/>
          <w:marBottom w:val="0"/>
          <w:divBdr>
            <w:top w:val="none" w:sz="0" w:space="0" w:color="auto"/>
            <w:left w:val="none" w:sz="0" w:space="0" w:color="auto"/>
            <w:bottom w:val="none" w:sz="0" w:space="0" w:color="auto"/>
            <w:right w:val="none" w:sz="0" w:space="0" w:color="auto"/>
          </w:divBdr>
        </w:div>
      </w:divsChild>
    </w:div>
    <w:div w:id="654649981">
      <w:bodyDiv w:val="1"/>
      <w:marLeft w:val="0"/>
      <w:marRight w:val="0"/>
      <w:marTop w:val="0"/>
      <w:marBottom w:val="0"/>
      <w:divBdr>
        <w:top w:val="none" w:sz="0" w:space="0" w:color="auto"/>
        <w:left w:val="none" w:sz="0" w:space="0" w:color="auto"/>
        <w:bottom w:val="none" w:sz="0" w:space="0" w:color="auto"/>
        <w:right w:val="none" w:sz="0" w:space="0" w:color="auto"/>
      </w:divBdr>
    </w:div>
    <w:div w:id="65997031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647515082">
          <w:marLeft w:val="0"/>
          <w:marRight w:val="0"/>
          <w:marTop w:val="0"/>
          <w:marBottom w:val="0"/>
          <w:divBdr>
            <w:top w:val="none" w:sz="0" w:space="0" w:color="auto"/>
            <w:left w:val="none" w:sz="0" w:space="0" w:color="auto"/>
            <w:bottom w:val="none" w:sz="0" w:space="0" w:color="auto"/>
            <w:right w:val="none" w:sz="0" w:space="0" w:color="auto"/>
          </w:divBdr>
          <w:divsChild>
            <w:div w:id="27834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24565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473717395">
          <w:marLeft w:val="0"/>
          <w:marRight w:val="0"/>
          <w:marTop w:val="0"/>
          <w:marBottom w:val="0"/>
          <w:divBdr>
            <w:top w:val="none" w:sz="0" w:space="0" w:color="auto"/>
            <w:left w:val="none" w:sz="0" w:space="0" w:color="auto"/>
            <w:bottom w:val="none" w:sz="0" w:space="0" w:color="auto"/>
            <w:right w:val="none" w:sz="0" w:space="0" w:color="auto"/>
          </w:divBdr>
          <w:divsChild>
            <w:div w:id="5030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785056">
      <w:bodyDiv w:val="1"/>
      <w:marLeft w:val="230"/>
      <w:marRight w:val="230"/>
      <w:marTop w:val="230"/>
      <w:marBottom w:val="230"/>
      <w:divBdr>
        <w:top w:val="none" w:sz="0" w:space="0" w:color="auto"/>
        <w:left w:val="none" w:sz="0" w:space="0" w:color="auto"/>
        <w:bottom w:val="none" w:sz="0" w:space="0" w:color="auto"/>
        <w:right w:val="none" w:sz="0" w:space="0" w:color="auto"/>
      </w:divBdr>
    </w:div>
    <w:div w:id="677006911">
      <w:bodyDiv w:val="1"/>
      <w:marLeft w:val="187"/>
      <w:marRight w:val="187"/>
      <w:marTop w:val="187"/>
      <w:marBottom w:val="187"/>
      <w:divBdr>
        <w:top w:val="none" w:sz="0" w:space="0" w:color="auto"/>
        <w:left w:val="none" w:sz="0" w:space="0" w:color="auto"/>
        <w:bottom w:val="none" w:sz="0" w:space="0" w:color="auto"/>
        <w:right w:val="none" w:sz="0" w:space="0" w:color="auto"/>
      </w:divBdr>
    </w:div>
    <w:div w:id="713387452">
      <w:bodyDiv w:val="1"/>
      <w:marLeft w:val="215"/>
      <w:marRight w:val="215"/>
      <w:marTop w:val="215"/>
      <w:marBottom w:val="215"/>
      <w:divBdr>
        <w:top w:val="none" w:sz="0" w:space="0" w:color="auto"/>
        <w:left w:val="none" w:sz="0" w:space="0" w:color="auto"/>
        <w:bottom w:val="none" w:sz="0" w:space="0" w:color="auto"/>
        <w:right w:val="none" w:sz="0" w:space="0" w:color="auto"/>
      </w:divBdr>
    </w:div>
    <w:div w:id="725110256">
      <w:bodyDiv w:val="1"/>
      <w:marLeft w:val="230"/>
      <w:marRight w:val="230"/>
      <w:marTop w:val="230"/>
      <w:marBottom w:val="230"/>
      <w:divBdr>
        <w:top w:val="none" w:sz="0" w:space="0" w:color="auto"/>
        <w:left w:val="none" w:sz="0" w:space="0" w:color="auto"/>
        <w:bottom w:val="none" w:sz="0" w:space="0" w:color="auto"/>
        <w:right w:val="none" w:sz="0" w:space="0" w:color="auto"/>
      </w:divBdr>
    </w:div>
    <w:div w:id="728767670">
      <w:bodyDiv w:val="1"/>
      <w:marLeft w:val="250"/>
      <w:marRight w:val="250"/>
      <w:marTop w:val="250"/>
      <w:marBottom w:val="250"/>
      <w:divBdr>
        <w:top w:val="none" w:sz="0" w:space="0" w:color="auto"/>
        <w:left w:val="none" w:sz="0" w:space="0" w:color="auto"/>
        <w:bottom w:val="none" w:sz="0" w:space="0" w:color="auto"/>
        <w:right w:val="none" w:sz="0" w:space="0" w:color="auto"/>
      </w:divBdr>
    </w:div>
    <w:div w:id="736319056">
      <w:bodyDiv w:val="1"/>
      <w:marLeft w:val="200"/>
      <w:marRight w:val="200"/>
      <w:marTop w:val="200"/>
      <w:marBottom w:val="200"/>
      <w:divBdr>
        <w:top w:val="none" w:sz="0" w:space="0" w:color="auto"/>
        <w:left w:val="none" w:sz="0" w:space="0" w:color="auto"/>
        <w:bottom w:val="none" w:sz="0" w:space="0" w:color="auto"/>
        <w:right w:val="none" w:sz="0" w:space="0" w:color="auto"/>
      </w:divBdr>
      <w:divsChild>
        <w:div w:id="24789448">
          <w:marLeft w:val="0"/>
          <w:marRight w:val="0"/>
          <w:marTop w:val="0"/>
          <w:marBottom w:val="0"/>
          <w:divBdr>
            <w:top w:val="none" w:sz="0" w:space="0" w:color="auto"/>
            <w:left w:val="none" w:sz="0" w:space="0" w:color="auto"/>
            <w:bottom w:val="none" w:sz="0" w:space="0" w:color="auto"/>
            <w:right w:val="none" w:sz="0" w:space="0" w:color="auto"/>
          </w:divBdr>
          <w:divsChild>
            <w:div w:id="1181504611">
              <w:marLeft w:val="0"/>
              <w:marRight w:val="0"/>
              <w:marTop w:val="0"/>
              <w:marBottom w:val="0"/>
              <w:divBdr>
                <w:top w:val="none" w:sz="0" w:space="0" w:color="auto"/>
                <w:left w:val="none" w:sz="0" w:space="0" w:color="auto"/>
                <w:bottom w:val="none" w:sz="0" w:space="0" w:color="auto"/>
                <w:right w:val="none" w:sz="0" w:space="0" w:color="auto"/>
              </w:divBdr>
              <w:divsChild>
                <w:div w:id="547029114">
                  <w:marLeft w:val="0"/>
                  <w:marRight w:val="0"/>
                  <w:marTop w:val="0"/>
                  <w:marBottom w:val="0"/>
                  <w:divBdr>
                    <w:top w:val="none" w:sz="0" w:space="0" w:color="auto"/>
                    <w:left w:val="none" w:sz="0" w:space="0" w:color="auto"/>
                    <w:bottom w:val="none" w:sz="0" w:space="0" w:color="auto"/>
                    <w:right w:val="none" w:sz="0" w:space="0" w:color="auto"/>
                  </w:divBdr>
                  <w:divsChild>
                    <w:div w:id="152944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468742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76591971">
          <w:marLeft w:val="0"/>
          <w:marRight w:val="0"/>
          <w:marTop w:val="0"/>
          <w:marBottom w:val="0"/>
          <w:divBdr>
            <w:top w:val="none" w:sz="0" w:space="0" w:color="auto"/>
            <w:left w:val="none" w:sz="0" w:space="0" w:color="auto"/>
            <w:bottom w:val="none" w:sz="0" w:space="0" w:color="auto"/>
            <w:right w:val="none" w:sz="0" w:space="0" w:color="auto"/>
          </w:divBdr>
          <w:divsChild>
            <w:div w:id="1845628976">
              <w:marLeft w:val="0"/>
              <w:marRight w:val="0"/>
              <w:marTop w:val="0"/>
              <w:marBottom w:val="0"/>
              <w:divBdr>
                <w:top w:val="none" w:sz="0" w:space="0" w:color="auto"/>
                <w:left w:val="none" w:sz="0" w:space="0" w:color="auto"/>
                <w:bottom w:val="none" w:sz="0" w:space="0" w:color="auto"/>
                <w:right w:val="none" w:sz="0" w:space="0" w:color="auto"/>
              </w:divBdr>
              <w:divsChild>
                <w:div w:id="166042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258919">
      <w:bodyDiv w:val="1"/>
      <w:marLeft w:val="0"/>
      <w:marRight w:val="0"/>
      <w:marTop w:val="0"/>
      <w:marBottom w:val="0"/>
      <w:divBdr>
        <w:top w:val="none" w:sz="0" w:space="0" w:color="auto"/>
        <w:left w:val="none" w:sz="0" w:space="0" w:color="auto"/>
        <w:bottom w:val="none" w:sz="0" w:space="0" w:color="auto"/>
        <w:right w:val="none" w:sz="0" w:space="0" w:color="auto"/>
      </w:divBdr>
    </w:div>
    <w:div w:id="766268289">
      <w:bodyDiv w:val="1"/>
      <w:marLeft w:val="300"/>
      <w:marRight w:val="300"/>
      <w:marTop w:val="300"/>
      <w:marBottom w:val="300"/>
      <w:divBdr>
        <w:top w:val="none" w:sz="0" w:space="0" w:color="auto"/>
        <w:left w:val="none" w:sz="0" w:space="0" w:color="auto"/>
        <w:bottom w:val="none" w:sz="0" w:space="0" w:color="auto"/>
        <w:right w:val="none" w:sz="0" w:space="0" w:color="auto"/>
      </w:divBdr>
    </w:div>
    <w:div w:id="76777506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11681717">
          <w:marLeft w:val="0"/>
          <w:marRight w:val="0"/>
          <w:marTop w:val="0"/>
          <w:marBottom w:val="0"/>
          <w:divBdr>
            <w:top w:val="none" w:sz="0" w:space="0" w:color="auto"/>
            <w:left w:val="none" w:sz="0" w:space="0" w:color="auto"/>
            <w:bottom w:val="none" w:sz="0" w:space="0" w:color="auto"/>
            <w:right w:val="none" w:sz="0" w:space="0" w:color="auto"/>
          </w:divBdr>
        </w:div>
      </w:divsChild>
    </w:div>
    <w:div w:id="76881279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09790716">
          <w:marLeft w:val="0"/>
          <w:marRight w:val="0"/>
          <w:marTop w:val="0"/>
          <w:marBottom w:val="0"/>
          <w:divBdr>
            <w:top w:val="none" w:sz="0" w:space="0" w:color="auto"/>
            <w:left w:val="none" w:sz="0" w:space="0" w:color="auto"/>
            <w:bottom w:val="none" w:sz="0" w:space="0" w:color="auto"/>
            <w:right w:val="none" w:sz="0" w:space="0" w:color="auto"/>
          </w:divBdr>
        </w:div>
      </w:divsChild>
    </w:div>
    <w:div w:id="77178454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771703927">
          <w:marLeft w:val="0"/>
          <w:marRight w:val="0"/>
          <w:marTop w:val="0"/>
          <w:marBottom w:val="0"/>
          <w:divBdr>
            <w:top w:val="none" w:sz="0" w:space="0" w:color="auto"/>
            <w:left w:val="none" w:sz="0" w:space="0" w:color="auto"/>
            <w:bottom w:val="none" w:sz="0" w:space="0" w:color="auto"/>
            <w:right w:val="none" w:sz="0" w:space="0" w:color="auto"/>
          </w:divBdr>
        </w:div>
      </w:divsChild>
    </w:div>
    <w:div w:id="777675098">
      <w:bodyDiv w:val="1"/>
      <w:marLeft w:val="0"/>
      <w:marRight w:val="0"/>
      <w:marTop w:val="0"/>
      <w:marBottom w:val="0"/>
      <w:divBdr>
        <w:top w:val="none" w:sz="0" w:space="0" w:color="auto"/>
        <w:left w:val="none" w:sz="0" w:space="0" w:color="auto"/>
        <w:bottom w:val="none" w:sz="0" w:space="0" w:color="auto"/>
        <w:right w:val="none" w:sz="0" w:space="0" w:color="auto"/>
      </w:divBdr>
    </w:div>
    <w:div w:id="789016205">
      <w:bodyDiv w:val="1"/>
      <w:marLeft w:val="166"/>
      <w:marRight w:val="166"/>
      <w:marTop w:val="166"/>
      <w:marBottom w:val="166"/>
      <w:divBdr>
        <w:top w:val="none" w:sz="0" w:space="0" w:color="auto"/>
        <w:left w:val="none" w:sz="0" w:space="0" w:color="auto"/>
        <w:bottom w:val="none" w:sz="0" w:space="0" w:color="auto"/>
        <w:right w:val="none" w:sz="0" w:space="0" w:color="auto"/>
      </w:divBdr>
    </w:div>
    <w:div w:id="80257826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74135846">
          <w:marLeft w:val="0"/>
          <w:marRight w:val="0"/>
          <w:marTop w:val="0"/>
          <w:marBottom w:val="0"/>
          <w:divBdr>
            <w:top w:val="none" w:sz="0" w:space="0" w:color="auto"/>
            <w:left w:val="none" w:sz="0" w:space="0" w:color="auto"/>
            <w:bottom w:val="none" w:sz="0" w:space="0" w:color="auto"/>
            <w:right w:val="none" w:sz="0" w:space="0" w:color="auto"/>
          </w:divBdr>
          <w:divsChild>
            <w:div w:id="196870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73354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81948479">
          <w:marLeft w:val="0"/>
          <w:marRight w:val="0"/>
          <w:marTop w:val="0"/>
          <w:marBottom w:val="0"/>
          <w:divBdr>
            <w:top w:val="none" w:sz="0" w:space="0" w:color="auto"/>
            <w:left w:val="none" w:sz="0" w:space="0" w:color="auto"/>
            <w:bottom w:val="none" w:sz="0" w:space="0" w:color="auto"/>
            <w:right w:val="none" w:sz="0" w:space="0" w:color="auto"/>
          </w:divBdr>
          <w:divsChild>
            <w:div w:id="173473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1652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39406490">
          <w:marLeft w:val="0"/>
          <w:marRight w:val="0"/>
          <w:marTop w:val="0"/>
          <w:marBottom w:val="0"/>
          <w:divBdr>
            <w:top w:val="none" w:sz="0" w:space="0" w:color="auto"/>
            <w:left w:val="none" w:sz="0" w:space="0" w:color="auto"/>
            <w:bottom w:val="none" w:sz="0" w:space="0" w:color="auto"/>
            <w:right w:val="none" w:sz="0" w:space="0" w:color="auto"/>
          </w:divBdr>
        </w:div>
      </w:divsChild>
    </w:div>
    <w:div w:id="813377661">
      <w:bodyDiv w:val="1"/>
      <w:marLeft w:val="200"/>
      <w:marRight w:val="200"/>
      <w:marTop w:val="200"/>
      <w:marBottom w:val="200"/>
      <w:divBdr>
        <w:top w:val="none" w:sz="0" w:space="0" w:color="auto"/>
        <w:left w:val="none" w:sz="0" w:space="0" w:color="auto"/>
        <w:bottom w:val="none" w:sz="0" w:space="0" w:color="auto"/>
        <w:right w:val="none" w:sz="0" w:space="0" w:color="auto"/>
      </w:divBdr>
      <w:divsChild>
        <w:div w:id="285816503">
          <w:marLeft w:val="0"/>
          <w:marRight w:val="0"/>
          <w:marTop w:val="0"/>
          <w:marBottom w:val="0"/>
          <w:divBdr>
            <w:top w:val="none" w:sz="0" w:space="0" w:color="auto"/>
            <w:left w:val="none" w:sz="0" w:space="0" w:color="auto"/>
            <w:bottom w:val="none" w:sz="0" w:space="0" w:color="auto"/>
            <w:right w:val="none" w:sz="0" w:space="0" w:color="auto"/>
          </w:divBdr>
          <w:divsChild>
            <w:div w:id="101850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956582">
      <w:bodyDiv w:val="1"/>
      <w:marLeft w:val="230"/>
      <w:marRight w:val="230"/>
      <w:marTop w:val="230"/>
      <w:marBottom w:val="230"/>
      <w:divBdr>
        <w:top w:val="none" w:sz="0" w:space="0" w:color="auto"/>
        <w:left w:val="none" w:sz="0" w:space="0" w:color="auto"/>
        <w:bottom w:val="none" w:sz="0" w:space="0" w:color="auto"/>
        <w:right w:val="none" w:sz="0" w:space="0" w:color="auto"/>
      </w:divBdr>
    </w:div>
    <w:div w:id="816455046">
      <w:bodyDiv w:val="1"/>
      <w:marLeft w:val="200"/>
      <w:marRight w:val="200"/>
      <w:marTop w:val="200"/>
      <w:marBottom w:val="200"/>
      <w:divBdr>
        <w:top w:val="none" w:sz="0" w:space="0" w:color="auto"/>
        <w:left w:val="none" w:sz="0" w:space="0" w:color="auto"/>
        <w:bottom w:val="none" w:sz="0" w:space="0" w:color="auto"/>
        <w:right w:val="none" w:sz="0" w:space="0" w:color="auto"/>
      </w:divBdr>
      <w:divsChild>
        <w:div w:id="474101588">
          <w:marLeft w:val="0"/>
          <w:marRight w:val="0"/>
          <w:marTop w:val="0"/>
          <w:marBottom w:val="0"/>
          <w:divBdr>
            <w:top w:val="none" w:sz="0" w:space="0" w:color="auto"/>
            <w:left w:val="none" w:sz="0" w:space="0" w:color="auto"/>
            <w:bottom w:val="none" w:sz="0" w:space="0" w:color="auto"/>
            <w:right w:val="none" w:sz="0" w:space="0" w:color="auto"/>
          </w:divBdr>
          <w:divsChild>
            <w:div w:id="201688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405744">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804693283">
          <w:marLeft w:val="0"/>
          <w:marRight w:val="0"/>
          <w:marTop w:val="0"/>
          <w:marBottom w:val="0"/>
          <w:divBdr>
            <w:top w:val="none" w:sz="0" w:space="0" w:color="auto"/>
            <w:left w:val="none" w:sz="0" w:space="0" w:color="auto"/>
            <w:bottom w:val="none" w:sz="0" w:space="0" w:color="auto"/>
            <w:right w:val="none" w:sz="0" w:space="0" w:color="auto"/>
          </w:divBdr>
        </w:div>
      </w:divsChild>
    </w:div>
    <w:div w:id="839463665">
      <w:bodyDiv w:val="1"/>
      <w:marLeft w:val="187"/>
      <w:marRight w:val="187"/>
      <w:marTop w:val="187"/>
      <w:marBottom w:val="187"/>
      <w:divBdr>
        <w:top w:val="none" w:sz="0" w:space="0" w:color="auto"/>
        <w:left w:val="none" w:sz="0" w:space="0" w:color="auto"/>
        <w:bottom w:val="none" w:sz="0" w:space="0" w:color="auto"/>
        <w:right w:val="none" w:sz="0" w:space="0" w:color="auto"/>
      </w:divBdr>
    </w:div>
    <w:div w:id="87091515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189758108">
          <w:marLeft w:val="0"/>
          <w:marRight w:val="0"/>
          <w:marTop w:val="0"/>
          <w:marBottom w:val="0"/>
          <w:divBdr>
            <w:top w:val="none" w:sz="0" w:space="0" w:color="auto"/>
            <w:left w:val="none" w:sz="0" w:space="0" w:color="auto"/>
            <w:bottom w:val="none" w:sz="0" w:space="0" w:color="auto"/>
            <w:right w:val="none" w:sz="0" w:space="0" w:color="auto"/>
          </w:divBdr>
        </w:div>
      </w:divsChild>
    </w:div>
    <w:div w:id="884029834">
      <w:bodyDiv w:val="1"/>
      <w:marLeft w:val="335"/>
      <w:marRight w:val="335"/>
      <w:marTop w:val="335"/>
      <w:marBottom w:val="335"/>
      <w:divBdr>
        <w:top w:val="none" w:sz="0" w:space="0" w:color="auto"/>
        <w:left w:val="none" w:sz="0" w:space="0" w:color="auto"/>
        <w:bottom w:val="none" w:sz="0" w:space="0" w:color="auto"/>
        <w:right w:val="none" w:sz="0" w:space="0" w:color="auto"/>
      </w:divBdr>
      <w:divsChild>
        <w:div w:id="69738296">
          <w:marLeft w:val="0"/>
          <w:marRight w:val="0"/>
          <w:marTop w:val="0"/>
          <w:marBottom w:val="0"/>
          <w:divBdr>
            <w:top w:val="none" w:sz="0" w:space="0" w:color="auto"/>
            <w:left w:val="none" w:sz="0" w:space="0" w:color="auto"/>
            <w:bottom w:val="none" w:sz="0" w:space="0" w:color="auto"/>
            <w:right w:val="none" w:sz="0" w:space="0" w:color="auto"/>
          </w:divBdr>
        </w:div>
      </w:divsChild>
    </w:div>
    <w:div w:id="887765088">
      <w:bodyDiv w:val="1"/>
      <w:marLeft w:val="272"/>
      <w:marRight w:val="272"/>
      <w:marTop w:val="272"/>
      <w:marBottom w:val="272"/>
      <w:divBdr>
        <w:top w:val="none" w:sz="0" w:space="0" w:color="auto"/>
        <w:left w:val="none" w:sz="0" w:space="0" w:color="auto"/>
        <w:bottom w:val="none" w:sz="0" w:space="0" w:color="auto"/>
        <w:right w:val="none" w:sz="0" w:space="0" w:color="auto"/>
      </w:divBdr>
    </w:div>
    <w:div w:id="88849167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686058176">
          <w:marLeft w:val="0"/>
          <w:marRight w:val="0"/>
          <w:marTop w:val="0"/>
          <w:marBottom w:val="0"/>
          <w:divBdr>
            <w:top w:val="none" w:sz="0" w:space="0" w:color="auto"/>
            <w:left w:val="none" w:sz="0" w:space="0" w:color="auto"/>
            <w:bottom w:val="none" w:sz="0" w:space="0" w:color="auto"/>
            <w:right w:val="none" w:sz="0" w:space="0" w:color="auto"/>
          </w:divBdr>
          <w:divsChild>
            <w:div w:id="1389691840">
              <w:marLeft w:val="0"/>
              <w:marRight w:val="0"/>
              <w:marTop w:val="0"/>
              <w:marBottom w:val="0"/>
              <w:divBdr>
                <w:top w:val="none" w:sz="0" w:space="0" w:color="auto"/>
                <w:left w:val="none" w:sz="0" w:space="0" w:color="auto"/>
                <w:bottom w:val="none" w:sz="0" w:space="0" w:color="auto"/>
                <w:right w:val="none" w:sz="0" w:space="0" w:color="auto"/>
              </w:divBdr>
              <w:divsChild>
                <w:div w:id="808671160">
                  <w:marLeft w:val="0"/>
                  <w:marRight w:val="0"/>
                  <w:marTop w:val="0"/>
                  <w:marBottom w:val="0"/>
                  <w:divBdr>
                    <w:top w:val="none" w:sz="0" w:space="0" w:color="auto"/>
                    <w:left w:val="none" w:sz="0" w:space="0" w:color="auto"/>
                    <w:bottom w:val="none" w:sz="0" w:space="0" w:color="auto"/>
                    <w:right w:val="none" w:sz="0" w:space="0" w:color="auto"/>
                  </w:divBdr>
                  <w:divsChild>
                    <w:div w:id="100003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426794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27377539">
          <w:marLeft w:val="0"/>
          <w:marRight w:val="0"/>
          <w:marTop w:val="0"/>
          <w:marBottom w:val="0"/>
          <w:divBdr>
            <w:top w:val="none" w:sz="0" w:space="0" w:color="auto"/>
            <w:left w:val="none" w:sz="0" w:space="0" w:color="auto"/>
            <w:bottom w:val="none" w:sz="0" w:space="0" w:color="auto"/>
            <w:right w:val="none" w:sz="0" w:space="0" w:color="auto"/>
          </w:divBdr>
          <w:divsChild>
            <w:div w:id="570847000">
              <w:marLeft w:val="0"/>
              <w:marRight w:val="0"/>
              <w:marTop w:val="0"/>
              <w:marBottom w:val="0"/>
              <w:divBdr>
                <w:top w:val="none" w:sz="0" w:space="0" w:color="auto"/>
                <w:left w:val="none" w:sz="0" w:space="0" w:color="auto"/>
                <w:bottom w:val="none" w:sz="0" w:space="0" w:color="auto"/>
                <w:right w:val="none" w:sz="0" w:space="0" w:color="auto"/>
              </w:divBdr>
              <w:divsChild>
                <w:div w:id="1359547417">
                  <w:marLeft w:val="0"/>
                  <w:marRight w:val="0"/>
                  <w:marTop w:val="0"/>
                  <w:marBottom w:val="0"/>
                  <w:divBdr>
                    <w:top w:val="none" w:sz="0" w:space="0" w:color="auto"/>
                    <w:left w:val="none" w:sz="0" w:space="0" w:color="auto"/>
                    <w:bottom w:val="none" w:sz="0" w:space="0" w:color="auto"/>
                    <w:right w:val="none" w:sz="0" w:space="0" w:color="auto"/>
                  </w:divBdr>
                  <w:divsChild>
                    <w:div w:id="24938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781877">
      <w:bodyDiv w:val="1"/>
      <w:marLeft w:val="166"/>
      <w:marRight w:val="166"/>
      <w:marTop w:val="166"/>
      <w:marBottom w:val="166"/>
      <w:divBdr>
        <w:top w:val="none" w:sz="0" w:space="0" w:color="auto"/>
        <w:left w:val="none" w:sz="0" w:space="0" w:color="auto"/>
        <w:bottom w:val="none" w:sz="0" w:space="0" w:color="auto"/>
        <w:right w:val="none" w:sz="0" w:space="0" w:color="auto"/>
      </w:divBdr>
    </w:div>
    <w:div w:id="91628068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065644116">
          <w:marLeft w:val="0"/>
          <w:marRight w:val="0"/>
          <w:marTop w:val="0"/>
          <w:marBottom w:val="0"/>
          <w:divBdr>
            <w:top w:val="none" w:sz="0" w:space="0" w:color="auto"/>
            <w:left w:val="none" w:sz="0" w:space="0" w:color="auto"/>
            <w:bottom w:val="none" w:sz="0" w:space="0" w:color="auto"/>
            <w:right w:val="none" w:sz="0" w:space="0" w:color="auto"/>
          </w:divBdr>
          <w:divsChild>
            <w:div w:id="91890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480211">
      <w:bodyDiv w:val="1"/>
      <w:marLeft w:val="215"/>
      <w:marRight w:val="215"/>
      <w:marTop w:val="215"/>
      <w:marBottom w:val="215"/>
      <w:divBdr>
        <w:top w:val="none" w:sz="0" w:space="0" w:color="auto"/>
        <w:left w:val="none" w:sz="0" w:space="0" w:color="auto"/>
        <w:bottom w:val="none" w:sz="0" w:space="0" w:color="auto"/>
        <w:right w:val="none" w:sz="0" w:space="0" w:color="auto"/>
      </w:divBdr>
    </w:div>
    <w:div w:id="93319952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70917150">
          <w:marLeft w:val="0"/>
          <w:marRight w:val="0"/>
          <w:marTop w:val="0"/>
          <w:marBottom w:val="0"/>
          <w:divBdr>
            <w:top w:val="none" w:sz="0" w:space="0" w:color="auto"/>
            <w:left w:val="none" w:sz="0" w:space="0" w:color="auto"/>
            <w:bottom w:val="none" w:sz="0" w:space="0" w:color="auto"/>
            <w:right w:val="none" w:sz="0" w:space="0" w:color="auto"/>
          </w:divBdr>
        </w:div>
      </w:divsChild>
    </w:div>
    <w:div w:id="94492707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64016524">
          <w:marLeft w:val="0"/>
          <w:marRight w:val="0"/>
          <w:marTop w:val="0"/>
          <w:marBottom w:val="0"/>
          <w:divBdr>
            <w:top w:val="none" w:sz="0" w:space="0" w:color="auto"/>
            <w:left w:val="none" w:sz="0" w:space="0" w:color="auto"/>
            <w:bottom w:val="none" w:sz="0" w:space="0" w:color="auto"/>
            <w:right w:val="none" w:sz="0" w:space="0" w:color="auto"/>
          </w:divBdr>
        </w:div>
      </w:divsChild>
    </w:div>
    <w:div w:id="946815551">
      <w:bodyDiv w:val="1"/>
      <w:marLeft w:val="0"/>
      <w:marRight w:val="0"/>
      <w:marTop w:val="0"/>
      <w:marBottom w:val="0"/>
      <w:divBdr>
        <w:top w:val="none" w:sz="0" w:space="0" w:color="auto"/>
        <w:left w:val="none" w:sz="0" w:space="0" w:color="auto"/>
        <w:bottom w:val="none" w:sz="0" w:space="0" w:color="auto"/>
        <w:right w:val="none" w:sz="0" w:space="0" w:color="auto"/>
      </w:divBdr>
    </w:div>
    <w:div w:id="949898486">
      <w:bodyDiv w:val="1"/>
      <w:marLeft w:val="300"/>
      <w:marRight w:val="300"/>
      <w:marTop w:val="300"/>
      <w:marBottom w:val="300"/>
      <w:divBdr>
        <w:top w:val="none" w:sz="0" w:space="0" w:color="auto"/>
        <w:left w:val="none" w:sz="0" w:space="0" w:color="auto"/>
        <w:bottom w:val="none" w:sz="0" w:space="0" w:color="auto"/>
        <w:right w:val="none" w:sz="0" w:space="0" w:color="auto"/>
      </w:divBdr>
    </w:div>
    <w:div w:id="964894758">
      <w:bodyDiv w:val="1"/>
      <w:marLeft w:val="200"/>
      <w:marRight w:val="200"/>
      <w:marTop w:val="200"/>
      <w:marBottom w:val="200"/>
      <w:divBdr>
        <w:top w:val="none" w:sz="0" w:space="0" w:color="auto"/>
        <w:left w:val="none" w:sz="0" w:space="0" w:color="auto"/>
        <w:bottom w:val="none" w:sz="0" w:space="0" w:color="auto"/>
        <w:right w:val="none" w:sz="0" w:space="0" w:color="auto"/>
      </w:divBdr>
    </w:div>
    <w:div w:id="97518479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37616832">
          <w:marLeft w:val="0"/>
          <w:marRight w:val="0"/>
          <w:marTop w:val="0"/>
          <w:marBottom w:val="0"/>
          <w:divBdr>
            <w:top w:val="none" w:sz="0" w:space="0" w:color="auto"/>
            <w:left w:val="none" w:sz="0" w:space="0" w:color="auto"/>
            <w:bottom w:val="none" w:sz="0" w:space="0" w:color="auto"/>
            <w:right w:val="none" w:sz="0" w:space="0" w:color="auto"/>
          </w:divBdr>
        </w:div>
      </w:divsChild>
    </w:div>
    <w:div w:id="97703444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563523209">
          <w:marLeft w:val="0"/>
          <w:marRight w:val="0"/>
          <w:marTop w:val="0"/>
          <w:marBottom w:val="0"/>
          <w:divBdr>
            <w:top w:val="none" w:sz="0" w:space="0" w:color="auto"/>
            <w:left w:val="none" w:sz="0" w:space="0" w:color="auto"/>
            <w:bottom w:val="none" w:sz="0" w:space="0" w:color="auto"/>
            <w:right w:val="none" w:sz="0" w:space="0" w:color="auto"/>
          </w:divBdr>
          <w:divsChild>
            <w:div w:id="1205823204">
              <w:marLeft w:val="0"/>
              <w:marRight w:val="0"/>
              <w:marTop w:val="0"/>
              <w:marBottom w:val="0"/>
              <w:divBdr>
                <w:top w:val="none" w:sz="0" w:space="0" w:color="auto"/>
                <w:left w:val="none" w:sz="0" w:space="0" w:color="auto"/>
                <w:bottom w:val="none" w:sz="0" w:space="0" w:color="auto"/>
                <w:right w:val="none" w:sz="0" w:space="0" w:color="auto"/>
              </w:divBdr>
              <w:divsChild>
                <w:div w:id="63872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79876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183320143">
          <w:marLeft w:val="0"/>
          <w:marRight w:val="0"/>
          <w:marTop w:val="0"/>
          <w:marBottom w:val="0"/>
          <w:divBdr>
            <w:top w:val="none" w:sz="0" w:space="0" w:color="auto"/>
            <w:left w:val="none" w:sz="0" w:space="0" w:color="auto"/>
            <w:bottom w:val="none" w:sz="0" w:space="0" w:color="auto"/>
            <w:right w:val="none" w:sz="0" w:space="0" w:color="auto"/>
          </w:divBdr>
        </w:div>
      </w:divsChild>
    </w:div>
    <w:div w:id="98450942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85202235">
          <w:marLeft w:val="0"/>
          <w:marRight w:val="0"/>
          <w:marTop w:val="0"/>
          <w:marBottom w:val="0"/>
          <w:divBdr>
            <w:top w:val="none" w:sz="0" w:space="0" w:color="auto"/>
            <w:left w:val="none" w:sz="0" w:space="0" w:color="auto"/>
            <w:bottom w:val="none" w:sz="0" w:space="0" w:color="auto"/>
            <w:right w:val="none" w:sz="0" w:space="0" w:color="auto"/>
          </w:divBdr>
        </w:div>
      </w:divsChild>
    </w:div>
    <w:div w:id="985666234">
      <w:bodyDiv w:val="1"/>
      <w:marLeft w:val="272"/>
      <w:marRight w:val="272"/>
      <w:marTop w:val="272"/>
      <w:marBottom w:val="272"/>
      <w:divBdr>
        <w:top w:val="none" w:sz="0" w:space="0" w:color="auto"/>
        <w:left w:val="none" w:sz="0" w:space="0" w:color="auto"/>
        <w:bottom w:val="none" w:sz="0" w:space="0" w:color="auto"/>
        <w:right w:val="none" w:sz="0" w:space="0" w:color="auto"/>
      </w:divBdr>
    </w:div>
    <w:div w:id="98651629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80850155">
          <w:marLeft w:val="0"/>
          <w:marRight w:val="0"/>
          <w:marTop w:val="0"/>
          <w:marBottom w:val="0"/>
          <w:divBdr>
            <w:top w:val="none" w:sz="0" w:space="0" w:color="auto"/>
            <w:left w:val="none" w:sz="0" w:space="0" w:color="auto"/>
            <w:bottom w:val="none" w:sz="0" w:space="0" w:color="auto"/>
            <w:right w:val="none" w:sz="0" w:space="0" w:color="auto"/>
          </w:divBdr>
        </w:div>
      </w:divsChild>
    </w:div>
    <w:div w:id="1003972939">
      <w:bodyDiv w:val="1"/>
      <w:marLeft w:val="272"/>
      <w:marRight w:val="272"/>
      <w:marTop w:val="272"/>
      <w:marBottom w:val="272"/>
      <w:divBdr>
        <w:top w:val="none" w:sz="0" w:space="0" w:color="auto"/>
        <w:left w:val="none" w:sz="0" w:space="0" w:color="auto"/>
        <w:bottom w:val="none" w:sz="0" w:space="0" w:color="auto"/>
        <w:right w:val="none" w:sz="0" w:space="0" w:color="auto"/>
      </w:divBdr>
    </w:div>
    <w:div w:id="1012873560">
      <w:bodyDiv w:val="1"/>
      <w:marLeft w:val="300"/>
      <w:marRight w:val="300"/>
      <w:marTop w:val="300"/>
      <w:marBottom w:val="300"/>
      <w:divBdr>
        <w:top w:val="none" w:sz="0" w:space="0" w:color="auto"/>
        <w:left w:val="none" w:sz="0" w:space="0" w:color="auto"/>
        <w:bottom w:val="none" w:sz="0" w:space="0" w:color="auto"/>
        <w:right w:val="none" w:sz="0" w:space="0" w:color="auto"/>
      </w:divBdr>
    </w:div>
    <w:div w:id="101426448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01091729">
          <w:marLeft w:val="0"/>
          <w:marRight w:val="0"/>
          <w:marTop w:val="0"/>
          <w:marBottom w:val="0"/>
          <w:divBdr>
            <w:top w:val="none" w:sz="0" w:space="0" w:color="auto"/>
            <w:left w:val="none" w:sz="0" w:space="0" w:color="auto"/>
            <w:bottom w:val="none" w:sz="0" w:space="0" w:color="auto"/>
            <w:right w:val="none" w:sz="0" w:space="0" w:color="auto"/>
          </w:divBdr>
        </w:div>
      </w:divsChild>
    </w:div>
    <w:div w:id="101904337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08694826">
          <w:marLeft w:val="0"/>
          <w:marRight w:val="0"/>
          <w:marTop w:val="0"/>
          <w:marBottom w:val="0"/>
          <w:divBdr>
            <w:top w:val="none" w:sz="0" w:space="0" w:color="auto"/>
            <w:left w:val="none" w:sz="0" w:space="0" w:color="auto"/>
            <w:bottom w:val="none" w:sz="0" w:space="0" w:color="auto"/>
            <w:right w:val="none" w:sz="0" w:space="0" w:color="auto"/>
          </w:divBdr>
          <w:divsChild>
            <w:div w:id="416175416">
              <w:marLeft w:val="0"/>
              <w:marRight w:val="0"/>
              <w:marTop w:val="0"/>
              <w:marBottom w:val="0"/>
              <w:divBdr>
                <w:top w:val="none" w:sz="0" w:space="0" w:color="auto"/>
                <w:left w:val="none" w:sz="0" w:space="0" w:color="auto"/>
                <w:bottom w:val="none" w:sz="0" w:space="0" w:color="auto"/>
                <w:right w:val="none" w:sz="0" w:space="0" w:color="auto"/>
              </w:divBdr>
              <w:divsChild>
                <w:div w:id="572205880">
                  <w:marLeft w:val="0"/>
                  <w:marRight w:val="0"/>
                  <w:marTop w:val="0"/>
                  <w:marBottom w:val="0"/>
                  <w:divBdr>
                    <w:top w:val="none" w:sz="0" w:space="0" w:color="auto"/>
                    <w:left w:val="none" w:sz="0" w:space="0" w:color="auto"/>
                    <w:bottom w:val="none" w:sz="0" w:space="0" w:color="auto"/>
                    <w:right w:val="none" w:sz="0" w:space="0" w:color="auto"/>
                  </w:divBdr>
                  <w:divsChild>
                    <w:div w:id="318506002">
                      <w:marLeft w:val="0"/>
                      <w:marRight w:val="0"/>
                      <w:marTop w:val="0"/>
                      <w:marBottom w:val="0"/>
                      <w:divBdr>
                        <w:top w:val="none" w:sz="0" w:space="0" w:color="auto"/>
                        <w:left w:val="none" w:sz="0" w:space="0" w:color="auto"/>
                        <w:bottom w:val="none" w:sz="0" w:space="0" w:color="auto"/>
                        <w:right w:val="none" w:sz="0" w:space="0" w:color="auto"/>
                      </w:divBdr>
                      <w:divsChild>
                        <w:div w:id="1477986129">
                          <w:marLeft w:val="0"/>
                          <w:marRight w:val="0"/>
                          <w:marTop w:val="0"/>
                          <w:marBottom w:val="0"/>
                          <w:divBdr>
                            <w:top w:val="none" w:sz="0" w:space="0" w:color="auto"/>
                            <w:left w:val="none" w:sz="0" w:space="0" w:color="auto"/>
                            <w:bottom w:val="none" w:sz="0" w:space="0" w:color="auto"/>
                            <w:right w:val="none" w:sz="0" w:space="0" w:color="auto"/>
                          </w:divBdr>
                          <w:divsChild>
                            <w:div w:id="169294454">
                              <w:marLeft w:val="0"/>
                              <w:marRight w:val="0"/>
                              <w:marTop w:val="0"/>
                              <w:marBottom w:val="0"/>
                              <w:divBdr>
                                <w:top w:val="none" w:sz="0" w:space="0" w:color="auto"/>
                                <w:left w:val="none" w:sz="0" w:space="0" w:color="auto"/>
                                <w:bottom w:val="none" w:sz="0" w:space="0" w:color="auto"/>
                                <w:right w:val="none" w:sz="0" w:space="0" w:color="auto"/>
                              </w:divBdr>
                              <w:divsChild>
                                <w:div w:id="1528374078">
                                  <w:marLeft w:val="0"/>
                                  <w:marRight w:val="0"/>
                                  <w:marTop w:val="0"/>
                                  <w:marBottom w:val="0"/>
                                  <w:divBdr>
                                    <w:top w:val="none" w:sz="0" w:space="0" w:color="auto"/>
                                    <w:left w:val="none" w:sz="0" w:space="0" w:color="auto"/>
                                    <w:bottom w:val="none" w:sz="0" w:space="0" w:color="auto"/>
                                    <w:right w:val="none" w:sz="0" w:space="0" w:color="auto"/>
                                  </w:divBdr>
                                  <w:divsChild>
                                    <w:div w:id="971248413">
                                      <w:marLeft w:val="0"/>
                                      <w:marRight w:val="0"/>
                                      <w:marTop w:val="0"/>
                                      <w:marBottom w:val="0"/>
                                      <w:divBdr>
                                        <w:top w:val="none" w:sz="0" w:space="0" w:color="auto"/>
                                        <w:left w:val="none" w:sz="0" w:space="0" w:color="auto"/>
                                        <w:bottom w:val="none" w:sz="0" w:space="0" w:color="auto"/>
                                        <w:right w:val="none" w:sz="0" w:space="0" w:color="auto"/>
                                      </w:divBdr>
                                      <w:divsChild>
                                        <w:div w:id="78519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258868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12995682">
          <w:marLeft w:val="0"/>
          <w:marRight w:val="0"/>
          <w:marTop w:val="0"/>
          <w:marBottom w:val="0"/>
          <w:divBdr>
            <w:top w:val="none" w:sz="0" w:space="0" w:color="auto"/>
            <w:left w:val="none" w:sz="0" w:space="0" w:color="auto"/>
            <w:bottom w:val="none" w:sz="0" w:space="0" w:color="auto"/>
            <w:right w:val="none" w:sz="0" w:space="0" w:color="auto"/>
          </w:divBdr>
        </w:div>
      </w:divsChild>
    </w:div>
    <w:div w:id="102695300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04301552">
          <w:marLeft w:val="0"/>
          <w:marRight w:val="0"/>
          <w:marTop w:val="0"/>
          <w:marBottom w:val="0"/>
          <w:divBdr>
            <w:top w:val="none" w:sz="0" w:space="0" w:color="auto"/>
            <w:left w:val="none" w:sz="0" w:space="0" w:color="auto"/>
            <w:bottom w:val="none" w:sz="0" w:space="0" w:color="auto"/>
            <w:right w:val="none" w:sz="0" w:space="0" w:color="auto"/>
          </w:divBdr>
          <w:divsChild>
            <w:div w:id="180473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386557">
      <w:bodyDiv w:val="1"/>
      <w:marLeft w:val="0"/>
      <w:marRight w:val="0"/>
      <w:marTop w:val="0"/>
      <w:marBottom w:val="0"/>
      <w:divBdr>
        <w:top w:val="none" w:sz="0" w:space="0" w:color="auto"/>
        <w:left w:val="none" w:sz="0" w:space="0" w:color="auto"/>
        <w:bottom w:val="none" w:sz="0" w:space="0" w:color="auto"/>
        <w:right w:val="none" w:sz="0" w:space="0" w:color="auto"/>
      </w:divBdr>
      <w:divsChild>
        <w:div w:id="308439396">
          <w:marLeft w:val="0"/>
          <w:marRight w:val="0"/>
          <w:marTop w:val="0"/>
          <w:marBottom w:val="0"/>
          <w:divBdr>
            <w:top w:val="none" w:sz="0" w:space="0" w:color="auto"/>
            <w:left w:val="none" w:sz="0" w:space="0" w:color="auto"/>
            <w:bottom w:val="none" w:sz="0" w:space="0" w:color="auto"/>
            <w:right w:val="none" w:sz="0" w:space="0" w:color="auto"/>
          </w:divBdr>
        </w:div>
      </w:divsChild>
    </w:div>
    <w:div w:id="1055851805">
      <w:bodyDiv w:val="1"/>
      <w:marLeft w:val="272"/>
      <w:marRight w:val="272"/>
      <w:marTop w:val="272"/>
      <w:marBottom w:val="272"/>
      <w:divBdr>
        <w:top w:val="none" w:sz="0" w:space="0" w:color="auto"/>
        <w:left w:val="none" w:sz="0" w:space="0" w:color="auto"/>
        <w:bottom w:val="none" w:sz="0" w:space="0" w:color="auto"/>
        <w:right w:val="none" w:sz="0" w:space="0" w:color="auto"/>
      </w:divBdr>
    </w:div>
    <w:div w:id="105585970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662655628">
          <w:marLeft w:val="0"/>
          <w:marRight w:val="0"/>
          <w:marTop w:val="0"/>
          <w:marBottom w:val="0"/>
          <w:divBdr>
            <w:top w:val="none" w:sz="0" w:space="0" w:color="auto"/>
            <w:left w:val="none" w:sz="0" w:space="0" w:color="auto"/>
            <w:bottom w:val="none" w:sz="0" w:space="0" w:color="auto"/>
            <w:right w:val="none" w:sz="0" w:space="0" w:color="auto"/>
          </w:divBdr>
          <w:divsChild>
            <w:div w:id="51434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75555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99854204">
          <w:marLeft w:val="0"/>
          <w:marRight w:val="0"/>
          <w:marTop w:val="0"/>
          <w:marBottom w:val="0"/>
          <w:divBdr>
            <w:top w:val="none" w:sz="0" w:space="0" w:color="auto"/>
            <w:left w:val="none" w:sz="0" w:space="0" w:color="auto"/>
            <w:bottom w:val="none" w:sz="0" w:space="0" w:color="auto"/>
            <w:right w:val="none" w:sz="0" w:space="0" w:color="auto"/>
          </w:divBdr>
          <w:divsChild>
            <w:div w:id="717818156">
              <w:marLeft w:val="0"/>
              <w:marRight w:val="0"/>
              <w:marTop w:val="0"/>
              <w:marBottom w:val="0"/>
              <w:divBdr>
                <w:top w:val="none" w:sz="0" w:space="0" w:color="auto"/>
                <w:left w:val="none" w:sz="0" w:space="0" w:color="auto"/>
                <w:bottom w:val="none" w:sz="0" w:space="0" w:color="auto"/>
                <w:right w:val="none" w:sz="0" w:space="0" w:color="auto"/>
              </w:divBdr>
              <w:divsChild>
                <w:div w:id="1053581190">
                  <w:marLeft w:val="0"/>
                  <w:marRight w:val="0"/>
                  <w:marTop w:val="0"/>
                  <w:marBottom w:val="0"/>
                  <w:divBdr>
                    <w:top w:val="none" w:sz="0" w:space="0" w:color="auto"/>
                    <w:left w:val="none" w:sz="0" w:space="0" w:color="auto"/>
                    <w:bottom w:val="none" w:sz="0" w:space="0" w:color="auto"/>
                    <w:right w:val="none" w:sz="0" w:space="0" w:color="auto"/>
                  </w:divBdr>
                  <w:divsChild>
                    <w:div w:id="86648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607557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27322593">
          <w:marLeft w:val="0"/>
          <w:marRight w:val="0"/>
          <w:marTop w:val="0"/>
          <w:marBottom w:val="0"/>
          <w:divBdr>
            <w:top w:val="none" w:sz="0" w:space="0" w:color="auto"/>
            <w:left w:val="none" w:sz="0" w:space="0" w:color="auto"/>
            <w:bottom w:val="none" w:sz="0" w:space="0" w:color="auto"/>
            <w:right w:val="none" w:sz="0" w:space="0" w:color="auto"/>
          </w:divBdr>
        </w:div>
      </w:divsChild>
    </w:div>
    <w:div w:id="106896254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580865329">
          <w:marLeft w:val="0"/>
          <w:marRight w:val="0"/>
          <w:marTop w:val="0"/>
          <w:marBottom w:val="0"/>
          <w:divBdr>
            <w:top w:val="none" w:sz="0" w:space="0" w:color="auto"/>
            <w:left w:val="none" w:sz="0" w:space="0" w:color="auto"/>
            <w:bottom w:val="none" w:sz="0" w:space="0" w:color="auto"/>
            <w:right w:val="none" w:sz="0" w:space="0" w:color="auto"/>
          </w:divBdr>
          <w:divsChild>
            <w:div w:id="42665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735199">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17276469">
          <w:marLeft w:val="0"/>
          <w:marRight w:val="0"/>
          <w:marTop w:val="0"/>
          <w:marBottom w:val="0"/>
          <w:divBdr>
            <w:top w:val="none" w:sz="0" w:space="0" w:color="auto"/>
            <w:left w:val="none" w:sz="0" w:space="0" w:color="auto"/>
            <w:bottom w:val="none" w:sz="0" w:space="0" w:color="auto"/>
            <w:right w:val="none" w:sz="0" w:space="0" w:color="auto"/>
          </w:divBdr>
          <w:divsChild>
            <w:div w:id="1934118976">
              <w:marLeft w:val="0"/>
              <w:marRight w:val="0"/>
              <w:marTop w:val="0"/>
              <w:marBottom w:val="0"/>
              <w:divBdr>
                <w:top w:val="none" w:sz="0" w:space="0" w:color="auto"/>
                <w:left w:val="none" w:sz="0" w:space="0" w:color="auto"/>
                <w:bottom w:val="none" w:sz="0" w:space="0" w:color="auto"/>
                <w:right w:val="none" w:sz="0" w:space="0" w:color="auto"/>
              </w:divBdr>
              <w:divsChild>
                <w:div w:id="1458794026">
                  <w:marLeft w:val="0"/>
                  <w:marRight w:val="0"/>
                  <w:marTop w:val="0"/>
                  <w:marBottom w:val="0"/>
                  <w:divBdr>
                    <w:top w:val="none" w:sz="0" w:space="0" w:color="auto"/>
                    <w:left w:val="none" w:sz="0" w:space="0" w:color="auto"/>
                    <w:bottom w:val="none" w:sz="0" w:space="0" w:color="auto"/>
                    <w:right w:val="none" w:sz="0" w:space="0" w:color="auto"/>
                  </w:divBdr>
                  <w:divsChild>
                    <w:div w:id="182858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855654">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286236332">
          <w:marLeft w:val="0"/>
          <w:marRight w:val="0"/>
          <w:marTop w:val="0"/>
          <w:marBottom w:val="0"/>
          <w:divBdr>
            <w:top w:val="none" w:sz="0" w:space="0" w:color="auto"/>
            <w:left w:val="none" w:sz="0" w:space="0" w:color="auto"/>
            <w:bottom w:val="none" w:sz="0" w:space="0" w:color="auto"/>
            <w:right w:val="none" w:sz="0" w:space="0" w:color="auto"/>
          </w:divBdr>
        </w:div>
      </w:divsChild>
    </w:div>
    <w:div w:id="107794005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018343833">
          <w:marLeft w:val="0"/>
          <w:marRight w:val="0"/>
          <w:marTop w:val="0"/>
          <w:marBottom w:val="0"/>
          <w:divBdr>
            <w:top w:val="none" w:sz="0" w:space="0" w:color="auto"/>
            <w:left w:val="none" w:sz="0" w:space="0" w:color="auto"/>
            <w:bottom w:val="none" w:sz="0" w:space="0" w:color="auto"/>
            <w:right w:val="none" w:sz="0" w:space="0" w:color="auto"/>
          </w:divBdr>
        </w:div>
      </w:divsChild>
    </w:div>
    <w:div w:id="1084106732">
      <w:bodyDiv w:val="1"/>
      <w:marLeft w:val="272"/>
      <w:marRight w:val="272"/>
      <w:marTop w:val="272"/>
      <w:marBottom w:val="272"/>
      <w:divBdr>
        <w:top w:val="none" w:sz="0" w:space="0" w:color="auto"/>
        <w:left w:val="none" w:sz="0" w:space="0" w:color="auto"/>
        <w:bottom w:val="none" w:sz="0" w:space="0" w:color="auto"/>
        <w:right w:val="none" w:sz="0" w:space="0" w:color="auto"/>
      </w:divBdr>
    </w:div>
    <w:div w:id="1088304574">
      <w:bodyDiv w:val="1"/>
      <w:marLeft w:val="272"/>
      <w:marRight w:val="272"/>
      <w:marTop w:val="272"/>
      <w:marBottom w:val="272"/>
      <w:divBdr>
        <w:top w:val="none" w:sz="0" w:space="0" w:color="auto"/>
        <w:left w:val="none" w:sz="0" w:space="0" w:color="auto"/>
        <w:bottom w:val="none" w:sz="0" w:space="0" w:color="auto"/>
        <w:right w:val="none" w:sz="0" w:space="0" w:color="auto"/>
      </w:divBdr>
    </w:div>
    <w:div w:id="108969052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56634773">
          <w:marLeft w:val="0"/>
          <w:marRight w:val="0"/>
          <w:marTop w:val="0"/>
          <w:marBottom w:val="0"/>
          <w:divBdr>
            <w:top w:val="none" w:sz="0" w:space="0" w:color="auto"/>
            <w:left w:val="none" w:sz="0" w:space="0" w:color="auto"/>
            <w:bottom w:val="none" w:sz="0" w:space="0" w:color="auto"/>
            <w:right w:val="none" w:sz="0" w:space="0" w:color="auto"/>
          </w:divBdr>
        </w:div>
      </w:divsChild>
    </w:div>
    <w:div w:id="1093353290">
      <w:bodyDiv w:val="1"/>
      <w:marLeft w:val="200"/>
      <w:marRight w:val="200"/>
      <w:marTop w:val="200"/>
      <w:marBottom w:val="200"/>
      <w:divBdr>
        <w:top w:val="none" w:sz="0" w:space="0" w:color="auto"/>
        <w:left w:val="none" w:sz="0" w:space="0" w:color="auto"/>
        <w:bottom w:val="none" w:sz="0" w:space="0" w:color="auto"/>
        <w:right w:val="none" w:sz="0" w:space="0" w:color="auto"/>
      </w:divBdr>
    </w:div>
    <w:div w:id="1097675213">
      <w:bodyDiv w:val="1"/>
      <w:marLeft w:val="200"/>
      <w:marRight w:val="200"/>
      <w:marTop w:val="200"/>
      <w:marBottom w:val="200"/>
      <w:divBdr>
        <w:top w:val="none" w:sz="0" w:space="0" w:color="auto"/>
        <w:left w:val="none" w:sz="0" w:space="0" w:color="auto"/>
        <w:bottom w:val="none" w:sz="0" w:space="0" w:color="auto"/>
        <w:right w:val="none" w:sz="0" w:space="0" w:color="auto"/>
      </w:divBdr>
    </w:div>
    <w:div w:id="109932761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71152831">
          <w:marLeft w:val="0"/>
          <w:marRight w:val="0"/>
          <w:marTop w:val="0"/>
          <w:marBottom w:val="0"/>
          <w:divBdr>
            <w:top w:val="none" w:sz="0" w:space="0" w:color="auto"/>
            <w:left w:val="none" w:sz="0" w:space="0" w:color="auto"/>
            <w:bottom w:val="none" w:sz="0" w:space="0" w:color="auto"/>
            <w:right w:val="none" w:sz="0" w:space="0" w:color="auto"/>
          </w:divBdr>
        </w:div>
      </w:divsChild>
    </w:div>
    <w:div w:id="110160713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64895011">
          <w:marLeft w:val="0"/>
          <w:marRight w:val="0"/>
          <w:marTop w:val="0"/>
          <w:marBottom w:val="0"/>
          <w:divBdr>
            <w:top w:val="none" w:sz="0" w:space="0" w:color="auto"/>
            <w:left w:val="none" w:sz="0" w:space="0" w:color="auto"/>
            <w:bottom w:val="none" w:sz="0" w:space="0" w:color="auto"/>
            <w:right w:val="none" w:sz="0" w:space="0" w:color="auto"/>
          </w:divBdr>
        </w:div>
      </w:divsChild>
    </w:div>
    <w:div w:id="111077763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90384794">
          <w:marLeft w:val="0"/>
          <w:marRight w:val="0"/>
          <w:marTop w:val="0"/>
          <w:marBottom w:val="0"/>
          <w:divBdr>
            <w:top w:val="none" w:sz="0" w:space="0" w:color="auto"/>
            <w:left w:val="none" w:sz="0" w:space="0" w:color="auto"/>
            <w:bottom w:val="none" w:sz="0" w:space="0" w:color="auto"/>
            <w:right w:val="none" w:sz="0" w:space="0" w:color="auto"/>
          </w:divBdr>
          <w:divsChild>
            <w:div w:id="129710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03183">
      <w:bodyDiv w:val="1"/>
      <w:marLeft w:val="200"/>
      <w:marRight w:val="200"/>
      <w:marTop w:val="200"/>
      <w:marBottom w:val="200"/>
      <w:divBdr>
        <w:top w:val="none" w:sz="0" w:space="0" w:color="auto"/>
        <w:left w:val="none" w:sz="0" w:space="0" w:color="auto"/>
        <w:bottom w:val="none" w:sz="0" w:space="0" w:color="auto"/>
        <w:right w:val="none" w:sz="0" w:space="0" w:color="auto"/>
      </w:divBdr>
      <w:divsChild>
        <w:div w:id="541791312">
          <w:marLeft w:val="0"/>
          <w:marRight w:val="0"/>
          <w:marTop w:val="0"/>
          <w:marBottom w:val="0"/>
          <w:divBdr>
            <w:top w:val="none" w:sz="0" w:space="0" w:color="auto"/>
            <w:left w:val="none" w:sz="0" w:space="0" w:color="auto"/>
            <w:bottom w:val="none" w:sz="0" w:space="0" w:color="auto"/>
            <w:right w:val="none" w:sz="0" w:space="0" w:color="auto"/>
          </w:divBdr>
        </w:div>
      </w:divsChild>
    </w:div>
    <w:div w:id="111590185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740055820">
          <w:marLeft w:val="0"/>
          <w:marRight w:val="0"/>
          <w:marTop w:val="0"/>
          <w:marBottom w:val="0"/>
          <w:divBdr>
            <w:top w:val="none" w:sz="0" w:space="0" w:color="auto"/>
            <w:left w:val="none" w:sz="0" w:space="0" w:color="auto"/>
            <w:bottom w:val="none" w:sz="0" w:space="0" w:color="auto"/>
            <w:right w:val="none" w:sz="0" w:space="0" w:color="auto"/>
          </w:divBdr>
          <w:divsChild>
            <w:div w:id="212083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218383">
      <w:bodyDiv w:val="1"/>
      <w:marLeft w:val="230"/>
      <w:marRight w:val="230"/>
      <w:marTop w:val="230"/>
      <w:marBottom w:val="230"/>
      <w:divBdr>
        <w:top w:val="none" w:sz="0" w:space="0" w:color="auto"/>
        <w:left w:val="none" w:sz="0" w:space="0" w:color="auto"/>
        <w:bottom w:val="none" w:sz="0" w:space="0" w:color="auto"/>
        <w:right w:val="none" w:sz="0" w:space="0" w:color="auto"/>
      </w:divBdr>
    </w:div>
    <w:div w:id="112684745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90349208">
          <w:marLeft w:val="0"/>
          <w:marRight w:val="0"/>
          <w:marTop w:val="0"/>
          <w:marBottom w:val="0"/>
          <w:divBdr>
            <w:top w:val="none" w:sz="0" w:space="0" w:color="auto"/>
            <w:left w:val="none" w:sz="0" w:space="0" w:color="auto"/>
            <w:bottom w:val="none" w:sz="0" w:space="0" w:color="auto"/>
            <w:right w:val="none" w:sz="0" w:space="0" w:color="auto"/>
          </w:divBdr>
          <w:divsChild>
            <w:div w:id="183305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102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49737807">
          <w:marLeft w:val="0"/>
          <w:marRight w:val="0"/>
          <w:marTop w:val="0"/>
          <w:marBottom w:val="0"/>
          <w:divBdr>
            <w:top w:val="none" w:sz="0" w:space="0" w:color="auto"/>
            <w:left w:val="none" w:sz="0" w:space="0" w:color="auto"/>
            <w:bottom w:val="none" w:sz="0" w:space="0" w:color="auto"/>
            <w:right w:val="none" w:sz="0" w:space="0" w:color="auto"/>
          </w:divBdr>
          <w:divsChild>
            <w:div w:id="137221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81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707995402">
          <w:marLeft w:val="0"/>
          <w:marRight w:val="0"/>
          <w:marTop w:val="0"/>
          <w:marBottom w:val="0"/>
          <w:divBdr>
            <w:top w:val="none" w:sz="0" w:space="0" w:color="auto"/>
            <w:left w:val="none" w:sz="0" w:space="0" w:color="auto"/>
            <w:bottom w:val="none" w:sz="0" w:space="0" w:color="auto"/>
            <w:right w:val="none" w:sz="0" w:space="0" w:color="auto"/>
          </w:divBdr>
          <w:divsChild>
            <w:div w:id="5566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9996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794640802">
          <w:marLeft w:val="0"/>
          <w:marRight w:val="0"/>
          <w:marTop w:val="0"/>
          <w:marBottom w:val="0"/>
          <w:divBdr>
            <w:top w:val="none" w:sz="0" w:space="0" w:color="auto"/>
            <w:left w:val="none" w:sz="0" w:space="0" w:color="auto"/>
            <w:bottom w:val="none" w:sz="0" w:space="0" w:color="auto"/>
            <w:right w:val="none" w:sz="0" w:space="0" w:color="auto"/>
          </w:divBdr>
        </w:div>
      </w:divsChild>
    </w:div>
    <w:div w:id="1158957207">
      <w:bodyDiv w:val="1"/>
      <w:marLeft w:val="272"/>
      <w:marRight w:val="272"/>
      <w:marTop w:val="272"/>
      <w:marBottom w:val="272"/>
      <w:divBdr>
        <w:top w:val="none" w:sz="0" w:space="0" w:color="auto"/>
        <w:left w:val="none" w:sz="0" w:space="0" w:color="auto"/>
        <w:bottom w:val="none" w:sz="0" w:space="0" w:color="auto"/>
        <w:right w:val="none" w:sz="0" w:space="0" w:color="auto"/>
      </w:divBdr>
    </w:div>
    <w:div w:id="116123513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064257617">
          <w:marLeft w:val="0"/>
          <w:marRight w:val="0"/>
          <w:marTop w:val="0"/>
          <w:marBottom w:val="0"/>
          <w:divBdr>
            <w:top w:val="none" w:sz="0" w:space="0" w:color="auto"/>
            <w:left w:val="none" w:sz="0" w:space="0" w:color="auto"/>
            <w:bottom w:val="none" w:sz="0" w:space="0" w:color="auto"/>
            <w:right w:val="none" w:sz="0" w:space="0" w:color="auto"/>
          </w:divBdr>
        </w:div>
      </w:divsChild>
    </w:div>
    <w:div w:id="116274373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91169146">
          <w:marLeft w:val="0"/>
          <w:marRight w:val="0"/>
          <w:marTop w:val="0"/>
          <w:marBottom w:val="0"/>
          <w:divBdr>
            <w:top w:val="none" w:sz="0" w:space="0" w:color="auto"/>
            <w:left w:val="none" w:sz="0" w:space="0" w:color="auto"/>
            <w:bottom w:val="none" w:sz="0" w:space="0" w:color="auto"/>
            <w:right w:val="none" w:sz="0" w:space="0" w:color="auto"/>
          </w:divBdr>
          <w:divsChild>
            <w:div w:id="183992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1051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11066560">
          <w:marLeft w:val="0"/>
          <w:marRight w:val="0"/>
          <w:marTop w:val="0"/>
          <w:marBottom w:val="0"/>
          <w:divBdr>
            <w:top w:val="none" w:sz="0" w:space="0" w:color="auto"/>
            <w:left w:val="none" w:sz="0" w:space="0" w:color="auto"/>
            <w:bottom w:val="none" w:sz="0" w:space="0" w:color="auto"/>
            <w:right w:val="none" w:sz="0" w:space="0" w:color="auto"/>
          </w:divBdr>
        </w:div>
      </w:divsChild>
    </w:div>
    <w:div w:id="1175459173">
      <w:bodyDiv w:val="1"/>
      <w:marLeft w:val="230"/>
      <w:marRight w:val="230"/>
      <w:marTop w:val="230"/>
      <w:marBottom w:val="230"/>
      <w:divBdr>
        <w:top w:val="none" w:sz="0" w:space="0" w:color="auto"/>
        <w:left w:val="none" w:sz="0" w:space="0" w:color="auto"/>
        <w:bottom w:val="none" w:sz="0" w:space="0" w:color="auto"/>
        <w:right w:val="none" w:sz="0" w:space="0" w:color="auto"/>
      </w:divBdr>
    </w:div>
    <w:div w:id="1185484822">
      <w:bodyDiv w:val="1"/>
      <w:marLeft w:val="272"/>
      <w:marRight w:val="272"/>
      <w:marTop w:val="272"/>
      <w:marBottom w:val="272"/>
      <w:divBdr>
        <w:top w:val="none" w:sz="0" w:space="0" w:color="auto"/>
        <w:left w:val="none" w:sz="0" w:space="0" w:color="auto"/>
        <w:bottom w:val="none" w:sz="0" w:space="0" w:color="auto"/>
        <w:right w:val="none" w:sz="0" w:space="0" w:color="auto"/>
      </w:divBdr>
    </w:div>
    <w:div w:id="1187864290">
      <w:bodyDiv w:val="1"/>
      <w:marLeft w:val="272"/>
      <w:marRight w:val="272"/>
      <w:marTop w:val="272"/>
      <w:marBottom w:val="272"/>
      <w:divBdr>
        <w:top w:val="none" w:sz="0" w:space="0" w:color="auto"/>
        <w:left w:val="none" w:sz="0" w:space="0" w:color="auto"/>
        <w:bottom w:val="none" w:sz="0" w:space="0" w:color="auto"/>
        <w:right w:val="none" w:sz="0" w:space="0" w:color="auto"/>
      </w:divBdr>
    </w:div>
    <w:div w:id="118968576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951086646">
          <w:marLeft w:val="0"/>
          <w:marRight w:val="0"/>
          <w:marTop w:val="0"/>
          <w:marBottom w:val="0"/>
          <w:divBdr>
            <w:top w:val="none" w:sz="0" w:space="0" w:color="auto"/>
            <w:left w:val="none" w:sz="0" w:space="0" w:color="auto"/>
            <w:bottom w:val="none" w:sz="0" w:space="0" w:color="auto"/>
            <w:right w:val="none" w:sz="0" w:space="0" w:color="auto"/>
          </w:divBdr>
          <w:divsChild>
            <w:div w:id="32120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9198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139687148">
          <w:marLeft w:val="0"/>
          <w:marRight w:val="0"/>
          <w:marTop w:val="0"/>
          <w:marBottom w:val="0"/>
          <w:divBdr>
            <w:top w:val="none" w:sz="0" w:space="0" w:color="auto"/>
            <w:left w:val="none" w:sz="0" w:space="0" w:color="auto"/>
            <w:bottom w:val="none" w:sz="0" w:space="0" w:color="auto"/>
            <w:right w:val="none" w:sz="0" w:space="0" w:color="auto"/>
          </w:divBdr>
        </w:div>
      </w:divsChild>
    </w:div>
    <w:div w:id="1193569823">
      <w:bodyDiv w:val="1"/>
      <w:marLeft w:val="272"/>
      <w:marRight w:val="272"/>
      <w:marTop w:val="272"/>
      <w:marBottom w:val="272"/>
      <w:divBdr>
        <w:top w:val="none" w:sz="0" w:space="0" w:color="auto"/>
        <w:left w:val="none" w:sz="0" w:space="0" w:color="auto"/>
        <w:bottom w:val="none" w:sz="0" w:space="0" w:color="auto"/>
        <w:right w:val="none" w:sz="0" w:space="0" w:color="auto"/>
      </w:divBdr>
    </w:div>
    <w:div w:id="1197039517">
      <w:bodyDiv w:val="1"/>
      <w:marLeft w:val="200"/>
      <w:marRight w:val="200"/>
      <w:marTop w:val="200"/>
      <w:marBottom w:val="200"/>
      <w:divBdr>
        <w:top w:val="none" w:sz="0" w:space="0" w:color="auto"/>
        <w:left w:val="none" w:sz="0" w:space="0" w:color="auto"/>
        <w:bottom w:val="none" w:sz="0" w:space="0" w:color="auto"/>
        <w:right w:val="none" w:sz="0" w:space="0" w:color="auto"/>
      </w:divBdr>
    </w:div>
    <w:div w:id="1199775882">
      <w:bodyDiv w:val="1"/>
      <w:marLeft w:val="200"/>
      <w:marRight w:val="200"/>
      <w:marTop w:val="200"/>
      <w:marBottom w:val="200"/>
      <w:divBdr>
        <w:top w:val="none" w:sz="0" w:space="0" w:color="auto"/>
        <w:left w:val="none" w:sz="0" w:space="0" w:color="auto"/>
        <w:bottom w:val="none" w:sz="0" w:space="0" w:color="auto"/>
        <w:right w:val="none" w:sz="0" w:space="0" w:color="auto"/>
      </w:divBdr>
      <w:divsChild>
        <w:div w:id="956181976">
          <w:marLeft w:val="0"/>
          <w:marRight w:val="0"/>
          <w:marTop w:val="0"/>
          <w:marBottom w:val="0"/>
          <w:divBdr>
            <w:top w:val="none" w:sz="0" w:space="0" w:color="auto"/>
            <w:left w:val="none" w:sz="0" w:space="0" w:color="auto"/>
            <w:bottom w:val="none" w:sz="0" w:space="0" w:color="auto"/>
            <w:right w:val="none" w:sz="0" w:space="0" w:color="auto"/>
          </w:divBdr>
          <w:divsChild>
            <w:div w:id="113599236">
              <w:marLeft w:val="0"/>
              <w:marRight w:val="0"/>
              <w:marTop w:val="0"/>
              <w:marBottom w:val="0"/>
              <w:divBdr>
                <w:top w:val="none" w:sz="0" w:space="0" w:color="auto"/>
                <w:left w:val="none" w:sz="0" w:space="0" w:color="auto"/>
                <w:bottom w:val="none" w:sz="0" w:space="0" w:color="auto"/>
                <w:right w:val="none" w:sz="0" w:space="0" w:color="auto"/>
              </w:divBdr>
              <w:divsChild>
                <w:div w:id="800733608">
                  <w:marLeft w:val="0"/>
                  <w:marRight w:val="0"/>
                  <w:marTop w:val="0"/>
                  <w:marBottom w:val="0"/>
                  <w:divBdr>
                    <w:top w:val="none" w:sz="0" w:space="0" w:color="auto"/>
                    <w:left w:val="none" w:sz="0" w:space="0" w:color="auto"/>
                    <w:bottom w:val="none" w:sz="0" w:space="0" w:color="auto"/>
                    <w:right w:val="none" w:sz="0" w:space="0" w:color="auto"/>
                  </w:divBdr>
                  <w:divsChild>
                    <w:div w:id="43629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071057">
      <w:bodyDiv w:val="1"/>
      <w:marLeft w:val="300"/>
      <w:marRight w:val="300"/>
      <w:marTop w:val="300"/>
      <w:marBottom w:val="300"/>
      <w:divBdr>
        <w:top w:val="none" w:sz="0" w:space="0" w:color="auto"/>
        <w:left w:val="none" w:sz="0" w:space="0" w:color="auto"/>
        <w:bottom w:val="none" w:sz="0" w:space="0" w:color="auto"/>
        <w:right w:val="none" w:sz="0" w:space="0" w:color="auto"/>
      </w:divBdr>
    </w:div>
    <w:div w:id="1211385360">
      <w:bodyDiv w:val="1"/>
      <w:marLeft w:val="0"/>
      <w:marRight w:val="0"/>
      <w:marTop w:val="0"/>
      <w:marBottom w:val="0"/>
      <w:divBdr>
        <w:top w:val="none" w:sz="0" w:space="0" w:color="auto"/>
        <w:left w:val="none" w:sz="0" w:space="0" w:color="auto"/>
        <w:bottom w:val="none" w:sz="0" w:space="0" w:color="auto"/>
        <w:right w:val="none" w:sz="0" w:space="0" w:color="auto"/>
      </w:divBdr>
    </w:div>
    <w:div w:id="122239879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83719206">
          <w:marLeft w:val="0"/>
          <w:marRight w:val="0"/>
          <w:marTop w:val="0"/>
          <w:marBottom w:val="0"/>
          <w:divBdr>
            <w:top w:val="none" w:sz="0" w:space="0" w:color="auto"/>
            <w:left w:val="none" w:sz="0" w:space="0" w:color="auto"/>
            <w:bottom w:val="none" w:sz="0" w:space="0" w:color="auto"/>
            <w:right w:val="none" w:sz="0" w:space="0" w:color="auto"/>
          </w:divBdr>
          <w:divsChild>
            <w:div w:id="55955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659615">
      <w:bodyDiv w:val="1"/>
      <w:marLeft w:val="230"/>
      <w:marRight w:val="230"/>
      <w:marTop w:val="230"/>
      <w:marBottom w:val="230"/>
      <w:divBdr>
        <w:top w:val="none" w:sz="0" w:space="0" w:color="auto"/>
        <w:left w:val="none" w:sz="0" w:space="0" w:color="auto"/>
        <w:bottom w:val="none" w:sz="0" w:space="0" w:color="auto"/>
        <w:right w:val="none" w:sz="0" w:space="0" w:color="auto"/>
      </w:divBdr>
    </w:div>
    <w:div w:id="123531275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64608583">
          <w:marLeft w:val="0"/>
          <w:marRight w:val="0"/>
          <w:marTop w:val="0"/>
          <w:marBottom w:val="0"/>
          <w:divBdr>
            <w:top w:val="none" w:sz="0" w:space="0" w:color="auto"/>
            <w:left w:val="none" w:sz="0" w:space="0" w:color="auto"/>
            <w:bottom w:val="none" w:sz="0" w:space="0" w:color="auto"/>
            <w:right w:val="none" w:sz="0" w:space="0" w:color="auto"/>
          </w:divBdr>
        </w:div>
      </w:divsChild>
    </w:div>
    <w:div w:id="1238053321">
      <w:bodyDiv w:val="1"/>
      <w:marLeft w:val="0"/>
      <w:marRight w:val="0"/>
      <w:marTop w:val="0"/>
      <w:marBottom w:val="0"/>
      <w:divBdr>
        <w:top w:val="none" w:sz="0" w:space="0" w:color="auto"/>
        <w:left w:val="none" w:sz="0" w:space="0" w:color="auto"/>
        <w:bottom w:val="none" w:sz="0" w:space="0" w:color="auto"/>
        <w:right w:val="none" w:sz="0" w:space="0" w:color="auto"/>
      </w:divBdr>
    </w:div>
    <w:div w:id="1245644720">
      <w:bodyDiv w:val="1"/>
      <w:marLeft w:val="0"/>
      <w:marRight w:val="0"/>
      <w:marTop w:val="0"/>
      <w:marBottom w:val="0"/>
      <w:divBdr>
        <w:top w:val="none" w:sz="0" w:space="0" w:color="auto"/>
        <w:left w:val="none" w:sz="0" w:space="0" w:color="auto"/>
        <w:bottom w:val="none" w:sz="0" w:space="0" w:color="auto"/>
        <w:right w:val="none" w:sz="0" w:space="0" w:color="auto"/>
      </w:divBdr>
    </w:div>
    <w:div w:id="1251279344">
      <w:bodyDiv w:val="1"/>
      <w:marLeft w:val="0"/>
      <w:marRight w:val="0"/>
      <w:marTop w:val="0"/>
      <w:marBottom w:val="0"/>
      <w:divBdr>
        <w:top w:val="none" w:sz="0" w:space="0" w:color="auto"/>
        <w:left w:val="none" w:sz="0" w:space="0" w:color="auto"/>
        <w:bottom w:val="none" w:sz="0" w:space="0" w:color="auto"/>
        <w:right w:val="none" w:sz="0" w:space="0" w:color="auto"/>
      </w:divBdr>
    </w:div>
    <w:div w:id="1265574993">
      <w:bodyDiv w:val="1"/>
      <w:marLeft w:val="215"/>
      <w:marRight w:val="215"/>
      <w:marTop w:val="215"/>
      <w:marBottom w:val="215"/>
      <w:divBdr>
        <w:top w:val="none" w:sz="0" w:space="0" w:color="auto"/>
        <w:left w:val="none" w:sz="0" w:space="0" w:color="auto"/>
        <w:bottom w:val="none" w:sz="0" w:space="0" w:color="auto"/>
        <w:right w:val="none" w:sz="0" w:space="0" w:color="auto"/>
      </w:divBdr>
    </w:div>
    <w:div w:id="1269657050">
      <w:bodyDiv w:val="1"/>
      <w:marLeft w:val="187"/>
      <w:marRight w:val="187"/>
      <w:marTop w:val="187"/>
      <w:marBottom w:val="187"/>
      <w:divBdr>
        <w:top w:val="none" w:sz="0" w:space="0" w:color="auto"/>
        <w:left w:val="none" w:sz="0" w:space="0" w:color="auto"/>
        <w:bottom w:val="none" w:sz="0" w:space="0" w:color="auto"/>
        <w:right w:val="none" w:sz="0" w:space="0" w:color="auto"/>
      </w:divBdr>
    </w:div>
    <w:div w:id="1292587989">
      <w:bodyDiv w:val="1"/>
      <w:marLeft w:val="272"/>
      <w:marRight w:val="272"/>
      <w:marTop w:val="272"/>
      <w:marBottom w:val="272"/>
      <w:divBdr>
        <w:top w:val="none" w:sz="0" w:space="0" w:color="auto"/>
        <w:left w:val="none" w:sz="0" w:space="0" w:color="auto"/>
        <w:bottom w:val="none" w:sz="0" w:space="0" w:color="auto"/>
        <w:right w:val="none" w:sz="0" w:space="0" w:color="auto"/>
      </w:divBdr>
    </w:div>
    <w:div w:id="129402417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89946727">
          <w:marLeft w:val="0"/>
          <w:marRight w:val="0"/>
          <w:marTop w:val="0"/>
          <w:marBottom w:val="0"/>
          <w:divBdr>
            <w:top w:val="none" w:sz="0" w:space="0" w:color="auto"/>
            <w:left w:val="none" w:sz="0" w:space="0" w:color="auto"/>
            <w:bottom w:val="none" w:sz="0" w:space="0" w:color="auto"/>
            <w:right w:val="none" w:sz="0" w:space="0" w:color="auto"/>
          </w:divBdr>
          <w:divsChild>
            <w:div w:id="1527602243">
              <w:marLeft w:val="0"/>
              <w:marRight w:val="0"/>
              <w:marTop w:val="0"/>
              <w:marBottom w:val="0"/>
              <w:divBdr>
                <w:top w:val="none" w:sz="0" w:space="0" w:color="auto"/>
                <w:left w:val="none" w:sz="0" w:space="0" w:color="auto"/>
                <w:bottom w:val="none" w:sz="0" w:space="0" w:color="auto"/>
                <w:right w:val="none" w:sz="0" w:space="0" w:color="auto"/>
              </w:divBdr>
            </w:div>
            <w:div w:id="199048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561316">
      <w:bodyDiv w:val="1"/>
      <w:marLeft w:val="300"/>
      <w:marRight w:val="300"/>
      <w:marTop w:val="300"/>
      <w:marBottom w:val="300"/>
      <w:divBdr>
        <w:top w:val="none" w:sz="0" w:space="0" w:color="auto"/>
        <w:left w:val="none" w:sz="0" w:space="0" w:color="auto"/>
        <w:bottom w:val="none" w:sz="0" w:space="0" w:color="auto"/>
        <w:right w:val="none" w:sz="0" w:space="0" w:color="auto"/>
      </w:divBdr>
    </w:div>
    <w:div w:id="1306163609">
      <w:bodyDiv w:val="1"/>
      <w:marLeft w:val="272"/>
      <w:marRight w:val="272"/>
      <w:marTop w:val="272"/>
      <w:marBottom w:val="272"/>
      <w:divBdr>
        <w:top w:val="none" w:sz="0" w:space="0" w:color="auto"/>
        <w:left w:val="none" w:sz="0" w:space="0" w:color="auto"/>
        <w:bottom w:val="none" w:sz="0" w:space="0" w:color="auto"/>
        <w:right w:val="none" w:sz="0" w:space="0" w:color="auto"/>
      </w:divBdr>
    </w:div>
    <w:div w:id="130693403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167549829">
          <w:marLeft w:val="0"/>
          <w:marRight w:val="0"/>
          <w:marTop w:val="0"/>
          <w:marBottom w:val="0"/>
          <w:divBdr>
            <w:top w:val="none" w:sz="0" w:space="0" w:color="auto"/>
            <w:left w:val="none" w:sz="0" w:space="0" w:color="auto"/>
            <w:bottom w:val="none" w:sz="0" w:space="0" w:color="auto"/>
            <w:right w:val="none" w:sz="0" w:space="0" w:color="auto"/>
          </w:divBdr>
        </w:div>
      </w:divsChild>
    </w:div>
    <w:div w:id="130839312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143044523">
          <w:marLeft w:val="0"/>
          <w:marRight w:val="0"/>
          <w:marTop w:val="0"/>
          <w:marBottom w:val="0"/>
          <w:divBdr>
            <w:top w:val="none" w:sz="0" w:space="0" w:color="auto"/>
            <w:left w:val="none" w:sz="0" w:space="0" w:color="auto"/>
            <w:bottom w:val="none" w:sz="0" w:space="0" w:color="auto"/>
            <w:right w:val="none" w:sz="0" w:space="0" w:color="auto"/>
          </w:divBdr>
        </w:div>
      </w:divsChild>
    </w:div>
    <w:div w:id="1318069451">
      <w:bodyDiv w:val="1"/>
      <w:marLeft w:val="272"/>
      <w:marRight w:val="272"/>
      <w:marTop w:val="272"/>
      <w:marBottom w:val="272"/>
      <w:divBdr>
        <w:top w:val="none" w:sz="0" w:space="0" w:color="auto"/>
        <w:left w:val="none" w:sz="0" w:space="0" w:color="auto"/>
        <w:bottom w:val="none" w:sz="0" w:space="0" w:color="auto"/>
        <w:right w:val="none" w:sz="0" w:space="0" w:color="auto"/>
      </w:divBdr>
    </w:div>
    <w:div w:id="131846173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785657875">
          <w:marLeft w:val="0"/>
          <w:marRight w:val="0"/>
          <w:marTop w:val="0"/>
          <w:marBottom w:val="0"/>
          <w:divBdr>
            <w:top w:val="none" w:sz="0" w:space="0" w:color="auto"/>
            <w:left w:val="none" w:sz="0" w:space="0" w:color="auto"/>
            <w:bottom w:val="none" w:sz="0" w:space="0" w:color="auto"/>
            <w:right w:val="none" w:sz="0" w:space="0" w:color="auto"/>
          </w:divBdr>
        </w:div>
      </w:divsChild>
    </w:div>
    <w:div w:id="1319337312">
      <w:bodyDiv w:val="1"/>
      <w:marLeft w:val="166"/>
      <w:marRight w:val="166"/>
      <w:marTop w:val="166"/>
      <w:marBottom w:val="166"/>
      <w:divBdr>
        <w:top w:val="none" w:sz="0" w:space="0" w:color="auto"/>
        <w:left w:val="none" w:sz="0" w:space="0" w:color="auto"/>
        <w:bottom w:val="none" w:sz="0" w:space="0" w:color="auto"/>
        <w:right w:val="none" w:sz="0" w:space="0" w:color="auto"/>
      </w:divBdr>
    </w:div>
    <w:div w:id="132068901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06450755">
          <w:marLeft w:val="0"/>
          <w:marRight w:val="0"/>
          <w:marTop w:val="0"/>
          <w:marBottom w:val="0"/>
          <w:divBdr>
            <w:top w:val="none" w:sz="0" w:space="0" w:color="auto"/>
            <w:left w:val="none" w:sz="0" w:space="0" w:color="auto"/>
            <w:bottom w:val="none" w:sz="0" w:space="0" w:color="auto"/>
            <w:right w:val="none" w:sz="0" w:space="0" w:color="auto"/>
          </w:divBdr>
          <w:divsChild>
            <w:div w:id="190644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40165">
      <w:bodyDiv w:val="1"/>
      <w:marLeft w:val="230"/>
      <w:marRight w:val="230"/>
      <w:marTop w:val="230"/>
      <w:marBottom w:val="230"/>
      <w:divBdr>
        <w:top w:val="none" w:sz="0" w:space="0" w:color="auto"/>
        <w:left w:val="none" w:sz="0" w:space="0" w:color="auto"/>
        <w:bottom w:val="none" w:sz="0" w:space="0" w:color="auto"/>
        <w:right w:val="none" w:sz="0" w:space="0" w:color="auto"/>
      </w:divBdr>
    </w:div>
    <w:div w:id="133110349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05775508">
          <w:marLeft w:val="0"/>
          <w:marRight w:val="0"/>
          <w:marTop w:val="0"/>
          <w:marBottom w:val="0"/>
          <w:divBdr>
            <w:top w:val="none" w:sz="0" w:space="0" w:color="auto"/>
            <w:left w:val="none" w:sz="0" w:space="0" w:color="auto"/>
            <w:bottom w:val="none" w:sz="0" w:space="0" w:color="auto"/>
            <w:right w:val="none" w:sz="0" w:space="0" w:color="auto"/>
          </w:divBdr>
        </w:div>
      </w:divsChild>
    </w:div>
    <w:div w:id="1332492296">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034044016">
          <w:marLeft w:val="0"/>
          <w:marRight w:val="0"/>
          <w:marTop w:val="0"/>
          <w:marBottom w:val="0"/>
          <w:divBdr>
            <w:top w:val="none" w:sz="0" w:space="0" w:color="auto"/>
            <w:left w:val="none" w:sz="0" w:space="0" w:color="auto"/>
            <w:bottom w:val="none" w:sz="0" w:space="0" w:color="auto"/>
            <w:right w:val="none" w:sz="0" w:space="0" w:color="auto"/>
          </w:divBdr>
        </w:div>
      </w:divsChild>
    </w:div>
    <w:div w:id="1335644862">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174341785">
          <w:marLeft w:val="0"/>
          <w:marRight w:val="0"/>
          <w:marTop w:val="0"/>
          <w:marBottom w:val="0"/>
          <w:divBdr>
            <w:top w:val="none" w:sz="0" w:space="0" w:color="auto"/>
            <w:left w:val="none" w:sz="0" w:space="0" w:color="auto"/>
            <w:bottom w:val="none" w:sz="0" w:space="0" w:color="auto"/>
            <w:right w:val="none" w:sz="0" w:space="0" w:color="auto"/>
          </w:divBdr>
        </w:div>
      </w:divsChild>
    </w:div>
    <w:div w:id="137542087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0619684">
          <w:marLeft w:val="0"/>
          <w:marRight w:val="0"/>
          <w:marTop w:val="0"/>
          <w:marBottom w:val="0"/>
          <w:divBdr>
            <w:top w:val="none" w:sz="0" w:space="0" w:color="auto"/>
            <w:left w:val="none" w:sz="0" w:space="0" w:color="auto"/>
            <w:bottom w:val="none" w:sz="0" w:space="0" w:color="auto"/>
            <w:right w:val="none" w:sz="0" w:space="0" w:color="auto"/>
          </w:divBdr>
          <w:divsChild>
            <w:div w:id="868565450">
              <w:marLeft w:val="0"/>
              <w:marRight w:val="0"/>
              <w:marTop w:val="0"/>
              <w:marBottom w:val="0"/>
              <w:divBdr>
                <w:top w:val="none" w:sz="0" w:space="0" w:color="auto"/>
                <w:left w:val="none" w:sz="0" w:space="0" w:color="auto"/>
                <w:bottom w:val="none" w:sz="0" w:space="0" w:color="auto"/>
                <w:right w:val="none" w:sz="0" w:space="0" w:color="auto"/>
              </w:divBdr>
              <w:divsChild>
                <w:div w:id="1090202672">
                  <w:marLeft w:val="0"/>
                  <w:marRight w:val="0"/>
                  <w:marTop w:val="0"/>
                  <w:marBottom w:val="0"/>
                  <w:divBdr>
                    <w:top w:val="none" w:sz="0" w:space="0" w:color="auto"/>
                    <w:left w:val="none" w:sz="0" w:space="0" w:color="auto"/>
                    <w:bottom w:val="none" w:sz="0" w:space="0" w:color="auto"/>
                    <w:right w:val="none" w:sz="0" w:space="0" w:color="auto"/>
                  </w:divBdr>
                  <w:divsChild>
                    <w:div w:id="645352445">
                      <w:marLeft w:val="0"/>
                      <w:marRight w:val="0"/>
                      <w:marTop w:val="0"/>
                      <w:marBottom w:val="0"/>
                      <w:divBdr>
                        <w:top w:val="none" w:sz="0" w:space="0" w:color="auto"/>
                        <w:left w:val="none" w:sz="0" w:space="0" w:color="auto"/>
                        <w:bottom w:val="none" w:sz="0" w:space="0" w:color="auto"/>
                        <w:right w:val="none" w:sz="0" w:space="0" w:color="auto"/>
                      </w:divBdr>
                      <w:divsChild>
                        <w:div w:id="1797988115">
                          <w:marLeft w:val="0"/>
                          <w:marRight w:val="0"/>
                          <w:marTop w:val="0"/>
                          <w:marBottom w:val="0"/>
                          <w:divBdr>
                            <w:top w:val="none" w:sz="0" w:space="0" w:color="auto"/>
                            <w:left w:val="none" w:sz="0" w:space="0" w:color="auto"/>
                            <w:bottom w:val="none" w:sz="0" w:space="0" w:color="auto"/>
                            <w:right w:val="none" w:sz="0" w:space="0" w:color="auto"/>
                          </w:divBdr>
                          <w:divsChild>
                            <w:div w:id="1067454671">
                              <w:marLeft w:val="0"/>
                              <w:marRight w:val="0"/>
                              <w:marTop w:val="0"/>
                              <w:marBottom w:val="0"/>
                              <w:divBdr>
                                <w:top w:val="none" w:sz="0" w:space="0" w:color="auto"/>
                                <w:left w:val="none" w:sz="0" w:space="0" w:color="auto"/>
                                <w:bottom w:val="none" w:sz="0" w:space="0" w:color="auto"/>
                                <w:right w:val="none" w:sz="0" w:space="0" w:color="auto"/>
                              </w:divBdr>
                              <w:divsChild>
                                <w:div w:id="1543640033">
                                  <w:marLeft w:val="0"/>
                                  <w:marRight w:val="0"/>
                                  <w:marTop w:val="0"/>
                                  <w:marBottom w:val="0"/>
                                  <w:divBdr>
                                    <w:top w:val="none" w:sz="0" w:space="0" w:color="auto"/>
                                    <w:left w:val="none" w:sz="0" w:space="0" w:color="auto"/>
                                    <w:bottom w:val="none" w:sz="0" w:space="0" w:color="auto"/>
                                    <w:right w:val="none" w:sz="0" w:space="0" w:color="auto"/>
                                  </w:divBdr>
                                  <w:divsChild>
                                    <w:div w:id="427235402">
                                      <w:marLeft w:val="0"/>
                                      <w:marRight w:val="0"/>
                                      <w:marTop w:val="0"/>
                                      <w:marBottom w:val="0"/>
                                      <w:divBdr>
                                        <w:top w:val="none" w:sz="0" w:space="0" w:color="auto"/>
                                        <w:left w:val="none" w:sz="0" w:space="0" w:color="auto"/>
                                        <w:bottom w:val="none" w:sz="0" w:space="0" w:color="auto"/>
                                        <w:right w:val="none" w:sz="0" w:space="0" w:color="auto"/>
                                      </w:divBdr>
                                      <w:divsChild>
                                        <w:div w:id="1564947420">
                                          <w:marLeft w:val="0"/>
                                          <w:marRight w:val="0"/>
                                          <w:marTop w:val="0"/>
                                          <w:marBottom w:val="0"/>
                                          <w:divBdr>
                                            <w:top w:val="none" w:sz="0" w:space="0" w:color="auto"/>
                                            <w:left w:val="none" w:sz="0" w:space="0" w:color="auto"/>
                                            <w:bottom w:val="none" w:sz="0" w:space="0" w:color="auto"/>
                                            <w:right w:val="none" w:sz="0" w:space="0" w:color="auto"/>
                                          </w:divBdr>
                                          <w:divsChild>
                                            <w:div w:id="2117167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6390004">
      <w:bodyDiv w:val="1"/>
      <w:marLeft w:val="272"/>
      <w:marRight w:val="272"/>
      <w:marTop w:val="272"/>
      <w:marBottom w:val="272"/>
      <w:divBdr>
        <w:top w:val="none" w:sz="0" w:space="0" w:color="auto"/>
        <w:left w:val="none" w:sz="0" w:space="0" w:color="auto"/>
        <w:bottom w:val="none" w:sz="0" w:space="0" w:color="auto"/>
        <w:right w:val="none" w:sz="0" w:space="0" w:color="auto"/>
      </w:divBdr>
    </w:div>
    <w:div w:id="140171491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789817863">
          <w:marLeft w:val="0"/>
          <w:marRight w:val="0"/>
          <w:marTop w:val="0"/>
          <w:marBottom w:val="0"/>
          <w:divBdr>
            <w:top w:val="none" w:sz="0" w:space="0" w:color="auto"/>
            <w:left w:val="none" w:sz="0" w:space="0" w:color="auto"/>
            <w:bottom w:val="none" w:sz="0" w:space="0" w:color="auto"/>
            <w:right w:val="none" w:sz="0" w:space="0" w:color="auto"/>
          </w:divBdr>
        </w:div>
      </w:divsChild>
    </w:div>
    <w:div w:id="1411388226">
      <w:bodyDiv w:val="1"/>
      <w:marLeft w:val="272"/>
      <w:marRight w:val="272"/>
      <w:marTop w:val="272"/>
      <w:marBottom w:val="272"/>
      <w:divBdr>
        <w:top w:val="none" w:sz="0" w:space="0" w:color="auto"/>
        <w:left w:val="none" w:sz="0" w:space="0" w:color="auto"/>
        <w:bottom w:val="none" w:sz="0" w:space="0" w:color="auto"/>
        <w:right w:val="none" w:sz="0" w:space="0" w:color="auto"/>
      </w:divBdr>
    </w:div>
    <w:div w:id="1412659988">
      <w:bodyDiv w:val="1"/>
      <w:marLeft w:val="230"/>
      <w:marRight w:val="230"/>
      <w:marTop w:val="230"/>
      <w:marBottom w:val="230"/>
      <w:divBdr>
        <w:top w:val="none" w:sz="0" w:space="0" w:color="auto"/>
        <w:left w:val="none" w:sz="0" w:space="0" w:color="auto"/>
        <w:bottom w:val="none" w:sz="0" w:space="0" w:color="auto"/>
        <w:right w:val="none" w:sz="0" w:space="0" w:color="auto"/>
      </w:divBdr>
    </w:div>
    <w:div w:id="142633897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8210745">
          <w:marLeft w:val="0"/>
          <w:marRight w:val="0"/>
          <w:marTop w:val="0"/>
          <w:marBottom w:val="0"/>
          <w:divBdr>
            <w:top w:val="none" w:sz="0" w:space="0" w:color="auto"/>
            <w:left w:val="none" w:sz="0" w:space="0" w:color="auto"/>
            <w:bottom w:val="none" w:sz="0" w:space="0" w:color="auto"/>
            <w:right w:val="none" w:sz="0" w:space="0" w:color="auto"/>
          </w:divBdr>
        </w:div>
      </w:divsChild>
    </w:div>
    <w:div w:id="142896255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92137532">
          <w:marLeft w:val="0"/>
          <w:marRight w:val="0"/>
          <w:marTop w:val="0"/>
          <w:marBottom w:val="0"/>
          <w:divBdr>
            <w:top w:val="none" w:sz="0" w:space="0" w:color="auto"/>
            <w:left w:val="none" w:sz="0" w:space="0" w:color="auto"/>
            <w:bottom w:val="none" w:sz="0" w:space="0" w:color="auto"/>
            <w:right w:val="none" w:sz="0" w:space="0" w:color="auto"/>
          </w:divBdr>
        </w:div>
      </w:divsChild>
    </w:div>
    <w:div w:id="142973522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85066621">
          <w:marLeft w:val="0"/>
          <w:marRight w:val="0"/>
          <w:marTop w:val="0"/>
          <w:marBottom w:val="0"/>
          <w:divBdr>
            <w:top w:val="none" w:sz="0" w:space="0" w:color="auto"/>
            <w:left w:val="none" w:sz="0" w:space="0" w:color="auto"/>
            <w:bottom w:val="none" w:sz="0" w:space="0" w:color="auto"/>
            <w:right w:val="none" w:sz="0" w:space="0" w:color="auto"/>
          </w:divBdr>
          <w:divsChild>
            <w:div w:id="1559315419">
              <w:marLeft w:val="0"/>
              <w:marRight w:val="0"/>
              <w:marTop w:val="0"/>
              <w:marBottom w:val="0"/>
              <w:divBdr>
                <w:top w:val="none" w:sz="0" w:space="0" w:color="auto"/>
                <w:left w:val="none" w:sz="0" w:space="0" w:color="auto"/>
                <w:bottom w:val="none" w:sz="0" w:space="0" w:color="auto"/>
                <w:right w:val="none" w:sz="0" w:space="0" w:color="auto"/>
              </w:divBdr>
              <w:divsChild>
                <w:div w:id="580795115">
                  <w:marLeft w:val="0"/>
                  <w:marRight w:val="0"/>
                  <w:marTop w:val="0"/>
                  <w:marBottom w:val="0"/>
                  <w:divBdr>
                    <w:top w:val="none" w:sz="0" w:space="0" w:color="auto"/>
                    <w:left w:val="none" w:sz="0" w:space="0" w:color="auto"/>
                    <w:bottom w:val="none" w:sz="0" w:space="0" w:color="auto"/>
                    <w:right w:val="none" w:sz="0" w:space="0" w:color="auto"/>
                  </w:divBdr>
                  <w:divsChild>
                    <w:div w:id="214299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847291">
      <w:bodyDiv w:val="1"/>
      <w:marLeft w:val="0"/>
      <w:marRight w:val="0"/>
      <w:marTop w:val="0"/>
      <w:marBottom w:val="0"/>
      <w:divBdr>
        <w:top w:val="none" w:sz="0" w:space="0" w:color="auto"/>
        <w:left w:val="none" w:sz="0" w:space="0" w:color="auto"/>
        <w:bottom w:val="none" w:sz="0" w:space="0" w:color="auto"/>
        <w:right w:val="none" w:sz="0" w:space="0" w:color="auto"/>
      </w:divBdr>
      <w:divsChild>
        <w:div w:id="1955938628">
          <w:marLeft w:val="0"/>
          <w:marRight w:val="0"/>
          <w:marTop w:val="0"/>
          <w:marBottom w:val="0"/>
          <w:divBdr>
            <w:top w:val="none" w:sz="0" w:space="0" w:color="auto"/>
            <w:left w:val="none" w:sz="0" w:space="0" w:color="auto"/>
            <w:bottom w:val="none" w:sz="0" w:space="0" w:color="auto"/>
            <w:right w:val="none" w:sz="0" w:space="0" w:color="auto"/>
          </w:divBdr>
        </w:div>
      </w:divsChild>
    </w:div>
    <w:div w:id="1448355021">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21696605">
          <w:marLeft w:val="0"/>
          <w:marRight w:val="0"/>
          <w:marTop w:val="0"/>
          <w:marBottom w:val="0"/>
          <w:divBdr>
            <w:top w:val="none" w:sz="0" w:space="0" w:color="auto"/>
            <w:left w:val="none" w:sz="0" w:space="0" w:color="auto"/>
            <w:bottom w:val="none" w:sz="0" w:space="0" w:color="auto"/>
            <w:right w:val="none" w:sz="0" w:space="0" w:color="auto"/>
          </w:divBdr>
        </w:div>
      </w:divsChild>
    </w:div>
    <w:div w:id="144869264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67674681">
          <w:marLeft w:val="0"/>
          <w:marRight w:val="0"/>
          <w:marTop w:val="0"/>
          <w:marBottom w:val="0"/>
          <w:divBdr>
            <w:top w:val="none" w:sz="0" w:space="0" w:color="auto"/>
            <w:left w:val="none" w:sz="0" w:space="0" w:color="auto"/>
            <w:bottom w:val="none" w:sz="0" w:space="0" w:color="auto"/>
            <w:right w:val="none" w:sz="0" w:space="0" w:color="auto"/>
          </w:divBdr>
          <w:divsChild>
            <w:div w:id="198654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160">
      <w:bodyDiv w:val="1"/>
      <w:marLeft w:val="166"/>
      <w:marRight w:val="166"/>
      <w:marTop w:val="166"/>
      <w:marBottom w:val="166"/>
      <w:divBdr>
        <w:top w:val="none" w:sz="0" w:space="0" w:color="auto"/>
        <w:left w:val="none" w:sz="0" w:space="0" w:color="auto"/>
        <w:bottom w:val="none" w:sz="0" w:space="0" w:color="auto"/>
        <w:right w:val="none" w:sz="0" w:space="0" w:color="auto"/>
      </w:divBdr>
      <w:divsChild>
        <w:div w:id="578907923">
          <w:marLeft w:val="0"/>
          <w:marRight w:val="0"/>
          <w:marTop w:val="0"/>
          <w:marBottom w:val="0"/>
          <w:divBdr>
            <w:top w:val="none" w:sz="0" w:space="0" w:color="auto"/>
            <w:left w:val="none" w:sz="0" w:space="0" w:color="auto"/>
            <w:bottom w:val="none" w:sz="0" w:space="0" w:color="auto"/>
            <w:right w:val="none" w:sz="0" w:space="0" w:color="auto"/>
          </w:divBdr>
        </w:div>
      </w:divsChild>
    </w:div>
    <w:div w:id="147482867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403060266">
          <w:marLeft w:val="0"/>
          <w:marRight w:val="0"/>
          <w:marTop w:val="0"/>
          <w:marBottom w:val="0"/>
          <w:divBdr>
            <w:top w:val="none" w:sz="0" w:space="0" w:color="auto"/>
            <w:left w:val="none" w:sz="0" w:space="0" w:color="auto"/>
            <w:bottom w:val="none" w:sz="0" w:space="0" w:color="auto"/>
            <w:right w:val="none" w:sz="0" w:space="0" w:color="auto"/>
          </w:divBdr>
          <w:divsChild>
            <w:div w:id="81464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541134">
      <w:bodyDiv w:val="1"/>
      <w:marLeft w:val="250"/>
      <w:marRight w:val="250"/>
      <w:marTop w:val="250"/>
      <w:marBottom w:val="250"/>
      <w:divBdr>
        <w:top w:val="none" w:sz="0" w:space="0" w:color="auto"/>
        <w:left w:val="none" w:sz="0" w:space="0" w:color="auto"/>
        <w:bottom w:val="none" w:sz="0" w:space="0" w:color="auto"/>
        <w:right w:val="none" w:sz="0" w:space="0" w:color="auto"/>
      </w:divBdr>
    </w:div>
    <w:div w:id="148747733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2482654">
          <w:marLeft w:val="0"/>
          <w:marRight w:val="0"/>
          <w:marTop w:val="0"/>
          <w:marBottom w:val="0"/>
          <w:divBdr>
            <w:top w:val="none" w:sz="0" w:space="0" w:color="auto"/>
            <w:left w:val="none" w:sz="0" w:space="0" w:color="auto"/>
            <w:bottom w:val="none" w:sz="0" w:space="0" w:color="auto"/>
            <w:right w:val="none" w:sz="0" w:space="0" w:color="auto"/>
          </w:divBdr>
        </w:div>
      </w:divsChild>
    </w:div>
    <w:div w:id="149514999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54021966">
          <w:marLeft w:val="0"/>
          <w:marRight w:val="0"/>
          <w:marTop w:val="0"/>
          <w:marBottom w:val="0"/>
          <w:divBdr>
            <w:top w:val="none" w:sz="0" w:space="0" w:color="auto"/>
            <w:left w:val="none" w:sz="0" w:space="0" w:color="auto"/>
            <w:bottom w:val="none" w:sz="0" w:space="0" w:color="auto"/>
            <w:right w:val="none" w:sz="0" w:space="0" w:color="auto"/>
          </w:divBdr>
        </w:div>
      </w:divsChild>
    </w:div>
    <w:div w:id="1504784157">
      <w:bodyDiv w:val="1"/>
      <w:marLeft w:val="272"/>
      <w:marRight w:val="272"/>
      <w:marTop w:val="272"/>
      <w:marBottom w:val="272"/>
      <w:divBdr>
        <w:top w:val="none" w:sz="0" w:space="0" w:color="auto"/>
        <w:left w:val="none" w:sz="0" w:space="0" w:color="auto"/>
        <w:bottom w:val="none" w:sz="0" w:space="0" w:color="auto"/>
        <w:right w:val="none" w:sz="0" w:space="0" w:color="auto"/>
      </w:divBdr>
    </w:div>
    <w:div w:id="1505969861">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445223493">
          <w:marLeft w:val="0"/>
          <w:marRight w:val="0"/>
          <w:marTop w:val="0"/>
          <w:marBottom w:val="0"/>
          <w:divBdr>
            <w:top w:val="none" w:sz="0" w:space="0" w:color="auto"/>
            <w:left w:val="none" w:sz="0" w:space="0" w:color="auto"/>
            <w:bottom w:val="none" w:sz="0" w:space="0" w:color="auto"/>
            <w:right w:val="none" w:sz="0" w:space="0" w:color="auto"/>
          </w:divBdr>
          <w:divsChild>
            <w:div w:id="359939078">
              <w:marLeft w:val="0"/>
              <w:marRight w:val="0"/>
              <w:marTop w:val="0"/>
              <w:marBottom w:val="0"/>
              <w:divBdr>
                <w:top w:val="none" w:sz="0" w:space="0" w:color="auto"/>
                <w:left w:val="none" w:sz="0" w:space="0" w:color="auto"/>
                <w:bottom w:val="none" w:sz="0" w:space="0" w:color="auto"/>
                <w:right w:val="none" w:sz="0" w:space="0" w:color="auto"/>
              </w:divBdr>
              <w:divsChild>
                <w:div w:id="45760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82903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01934617">
          <w:marLeft w:val="0"/>
          <w:marRight w:val="0"/>
          <w:marTop w:val="0"/>
          <w:marBottom w:val="0"/>
          <w:divBdr>
            <w:top w:val="none" w:sz="0" w:space="0" w:color="auto"/>
            <w:left w:val="none" w:sz="0" w:space="0" w:color="auto"/>
            <w:bottom w:val="none" w:sz="0" w:space="0" w:color="auto"/>
            <w:right w:val="none" w:sz="0" w:space="0" w:color="auto"/>
          </w:divBdr>
        </w:div>
      </w:divsChild>
    </w:div>
    <w:div w:id="151279306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31226163">
          <w:marLeft w:val="0"/>
          <w:marRight w:val="0"/>
          <w:marTop w:val="0"/>
          <w:marBottom w:val="0"/>
          <w:divBdr>
            <w:top w:val="none" w:sz="0" w:space="0" w:color="auto"/>
            <w:left w:val="none" w:sz="0" w:space="0" w:color="auto"/>
            <w:bottom w:val="none" w:sz="0" w:space="0" w:color="auto"/>
            <w:right w:val="none" w:sz="0" w:space="0" w:color="auto"/>
          </w:divBdr>
        </w:div>
      </w:divsChild>
    </w:div>
    <w:div w:id="151526126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49795065">
          <w:marLeft w:val="0"/>
          <w:marRight w:val="0"/>
          <w:marTop w:val="0"/>
          <w:marBottom w:val="0"/>
          <w:divBdr>
            <w:top w:val="none" w:sz="0" w:space="0" w:color="auto"/>
            <w:left w:val="none" w:sz="0" w:space="0" w:color="auto"/>
            <w:bottom w:val="none" w:sz="0" w:space="0" w:color="auto"/>
            <w:right w:val="none" w:sz="0" w:space="0" w:color="auto"/>
          </w:divBdr>
        </w:div>
      </w:divsChild>
    </w:div>
    <w:div w:id="1518737838">
      <w:bodyDiv w:val="1"/>
      <w:marLeft w:val="272"/>
      <w:marRight w:val="272"/>
      <w:marTop w:val="272"/>
      <w:marBottom w:val="272"/>
      <w:divBdr>
        <w:top w:val="none" w:sz="0" w:space="0" w:color="auto"/>
        <w:left w:val="none" w:sz="0" w:space="0" w:color="auto"/>
        <w:bottom w:val="none" w:sz="0" w:space="0" w:color="auto"/>
        <w:right w:val="none" w:sz="0" w:space="0" w:color="auto"/>
      </w:divBdr>
    </w:div>
    <w:div w:id="152944117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78085007">
          <w:marLeft w:val="0"/>
          <w:marRight w:val="0"/>
          <w:marTop w:val="0"/>
          <w:marBottom w:val="0"/>
          <w:divBdr>
            <w:top w:val="none" w:sz="0" w:space="0" w:color="auto"/>
            <w:left w:val="none" w:sz="0" w:space="0" w:color="auto"/>
            <w:bottom w:val="none" w:sz="0" w:space="0" w:color="auto"/>
            <w:right w:val="none" w:sz="0" w:space="0" w:color="auto"/>
          </w:divBdr>
        </w:div>
      </w:divsChild>
    </w:div>
    <w:div w:id="1538348031">
      <w:bodyDiv w:val="1"/>
      <w:marLeft w:val="300"/>
      <w:marRight w:val="300"/>
      <w:marTop w:val="300"/>
      <w:marBottom w:val="300"/>
      <w:divBdr>
        <w:top w:val="none" w:sz="0" w:space="0" w:color="auto"/>
        <w:left w:val="none" w:sz="0" w:space="0" w:color="auto"/>
        <w:bottom w:val="none" w:sz="0" w:space="0" w:color="auto"/>
        <w:right w:val="none" w:sz="0" w:space="0" w:color="auto"/>
      </w:divBdr>
    </w:div>
    <w:div w:id="1539515155">
      <w:bodyDiv w:val="1"/>
      <w:marLeft w:val="0"/>
      <w:marRight w:val="0"/>
      <w:marTop w:val="0"/>
      <w:marBottom w:val="0"/>
      <w:divBdr>
        <w:top w:val="none" w:sz="0" w:space="0" w:color="auto"/>
        <w:left w:val="none" w:sz="0" w:space="0" w:color="auto"/>
        <w:bottom w:val="none" w:sz="0" w:space="0" w:color="auto"/>
        <w:right w:val="none" w:sz="0" w:space="0" w:color="auto"/>
      </w:divBdr>
    </w:div>
    <w:div w:id="154671891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98304679">
          <w:marLeft w:val="0"/>
          <w:marRight w:val="0"/>
          <w:marTop w:val="0"/>
          <w:marBottom w:val="0"/>
          <w:divBdr>
            <w:top w:val="none" w:sz="0" w:space="0" w:color="auto"/>
            <w:left w:val="none" w:sz="0" w:space="0" w:color="auto"/>
            <w:bottom w:val="none" w:sz="0" w:space="0" w:color="auto"/>
            <w:right w:val="none" w:sz="0" w:space="0" w:color="auto"/>
          </w:divBdr>
          <w:divsChild>
            <w:div w:id="195370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145570">
      <w:bodyDiv w:val="1"/>
      <w:marLeft w:val="0"/>
      <w:marRight w:val="0"/>
      <w:marTop w:val="0"/>
      <w:marBottom w:val="0"/>
      <w:divBdr>
        <w:top w:val="none" w:sz="0" w:space="0" w:color="auto"/>
        <w:left w:val="none" w:sz="0" w:space="0" w:color="auto"/>
        <w:bottom w:val="none" w:sz="0" w:space="0" w:color="auto"/>
        <w:right w:val="none" w:sz="0" w:space="0" w:color="auto"/>
      </w:divBdr>
    </w:div>
    <w:div w:id="1579754640">
      <w:bodyDiv w:val="1"/>
      <w:marLeft w:val="0"/>
      <w:marRight w:val="0"/>
      <w:marTop w:val="0"/>
      <w:marBottom w:val="0"/>
      <w:divBdr>
        <w:top w:val="none" w:sz="0" w:space="0" w:color="auto"/>
        <w:left w:val="none" w:sz="0" w:space="0" w:color="auto"/>
        <w:bottom w:val="none" w:sz="0" w:space="0" w:color="auto"/>
        <w:right w:val="none" w:sz="0" w:space="0" w:color="auto"/>
      </w:divBdr>
    </w:div>
    <w:div w:id="1583563768">
      <w:bodyDiv w:val="1"/>
      <w:marLeft w:val="215"/>
      <w:marRight w:val="215"/>
      <w:marTop w:val="215"/>
      <w:marBottom w:val="215"/>
      <w:divBdr>
        <w:top w:val="none" w:sz="0" w:space="0" w:color="auto"/>
        <w:left w:val="none" w:sz="0" w:space="0" w:color="auto"/>
        <w:bottom w:val="none" w:sz="0" w:space="0" w:color="auto"/>
        <w:right w:val="none" w:sz="0" w:space="0" w:color="auto"/>
      </w:divBdr>
    </w:div>
    <w:div w:id="1584756661">
      <w:bodyDiv w:val="1"/>
      <w:marLeft w:val="272"/>
      <w:marRight w:val="272"/>
      <w:marTop w:val="272"/>
      <w:marBottom w:val="272"/>
      <w:divBdr>
        <w:top w:val="none" w:sz="0" w:space="0" w:color="auto"/>
        <w:left w:val="none" w:sz="0" w:space="0" w:color="auto"/>
        <w:bottom w:val="none" w:sz="0" w:space="0" w:color="auto"/>
        <w:right w:val="none" w:sz="0" w:space="0" w:color="auto"/>
      </w:divBdr>
    </w:div>
    <w:div w:id="159836439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93301057">
          <w:marLeft w:val="0"/>
          <w:marRight w:val="0"/>
          <w:marTop w:val="0"/>
          <w:marBottom w:val="0"/>
          <w:divBdr>
            <w:top w:val="none" w:sz="0" w:space="0" w:color="auto"/>
            <w:left w:val="none" w:sz="0" w:space="0" w:color="auto"/>
            <w:bottom w:val="none" w:sz="0" w:space="0" w:color="auto"/>
            <w:right w:val="none" w:sz="0" w:space="0" w:color="auto"/>
          </w:divBdr>
        </w:div>
      </w:divsChild>
    </w:div>
    <w:div w:id="160610843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69632883">
          <w:marLeft w:val="0"/>
          <w:marRight w:val="0"/>
          <w:marTop w:val="0"/>
          <w:marBottom w:val="0"/>
          <w:divBdr>
            <w:top w:val="none" w:sz="0" w:space="0" w:color="auto"/>
            <w:left w:val="none" w:sz="0" w:space="0" w:color="auto"/>
            <w:bottom w:val="none" w:sz="0" w:space="0" w:color="auto"/>
            <w:right w:val="none" w:sz="0" w:space="0" w:color="auto"/>
          </w:divBdr>
        </w:div>
      </w:divsChild>
    </w:div>
    <w:div w:id="1618566730">
      <w:bodyDiv w:val="1"/>
      <w:marLeft w:val="230"/>
      <w:marRight w:val="230"/>
      <w:marTop w:val="230"/>
      <w:marBottom w:val="230"/>
      <w:divBdr>
        <w:top w:val="none" w:sz="0" w:space="0" w:color="auto"/>
        <w:left w:val="none" w:sz="0" w:space="0" w:color="auto"/>
        <w:bottom w:val="none" w:sz="0" w:space="0" w:color="auto"/>
        <w:right w:val="none" w:sz="0" w:space="0" w:color="auto"/>
      </w:divBdr>
    </w:div>
    <w:div w:id="1620843257">
      <w:bodyDiv w:val="1"/>
      <w:marLeft w:val="272"/>
      <w:marRight w:val="272"/>
      <w:marTop w:val="272"/>
      <w:marBottom w:val="272"/>
      <w:divBdr>
        <w:top w:val="none" w:sz="0" w:space="0" w:color="auto"/>
        <w:left w:val="none" w:sz="0" w:space="0" w:color="auto"/>
        <w:bottom w:val="none" w:sz="0" w:space="0" w:color="auto"/>
        <w:right w:val="none" w:sz="0" w:space="0" w:color="auto"/>
      </w:divBdr>
    </w:div>
    <w:div w:id="1627618329">
      <w:bodyDiv w:val="1"/>
      <w:marLeft w:val="230"/>
      <w:marRight w:val="230"/>
      <w:marTop w:val="230"/>
      <w:marBottom w:val="230"/>
      <w:divBdr>
        <w:top w:val="none" w:sz="0" w:space="0" w:color="auto"/>
        <w:left w:val="none" w:sz="0" w:space="0" w:color="auto"/>
        <w:bottom w:val="none" w:sz="0" w:space="0" w:color="auto"/>
        <w:right w:val="none" w:sz="0" w:space="0" w:color="auto"/>
      </w:divBdr>
    </w:div>
    <w:div w:id="162793341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0808891">
          <w:marLeft w:val="0"/>
          <w:marRight w:val="0"/>
          <w:marTop w:val="0"/>
          <w:marBottom w:val="0"/>
          <w:divBdr>
            <w:top w:val="none" w:sz="0" w:space="0" w:color="auto"/>
            <w:left w:val="none" w:sz="0" w:space="0" w:color="auto"/>
            <w:bottom w:val="none" w:sz="0" w:space="0" w:color="auto"/>
            <w:right w:val="none" w:sz="0" w:space="0" w:color="auto"/>
          </w:divBdr>
          <w:divsChild>
            <w:div w:id="42527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04654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71324791">
          <w:marLeft w:val="0"/>
          <w:marRight w:val="0"/>
          <w:marTop w:val="0"/>
          <w:marBottom w:val="0"/>
          <w:divBdr>
            <w:top w:val="none" w:sz="0" w:space="0" w:color="auto"/>
            <w:left w:val="none" w:sz="0" w:space="0" w:color="auto"/>
            <w:bottom w:val="none" w:sz="0" w:space="0" w:color="auto"/>
            <w:right w:val="none" w:sz="0" w:space="0" w:color="auto"/>
          </w:divBdr>
          <w:divsChild>
            <w:div w:id="141551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69901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119791066">
          <w:marLeft w:val="0"/>
          <w:marRight w:val="0"/>
          <w:marTop w:val="0"/>
          <w:marBottom w:val="0"/>
          <w:divBdr>
            <w:top w:val="none" w:sz="0" w:space="0" w:color="auto"/>
            <w:left w:val="none" w:sz="0" w:space="0" w:color="auto"/>
            <w:bottom w:val="none" w:sz="0" w:space="0" w:color="auto"/>
            <w:right w:val="none" w:sz="0" w:space="0" w:color="auto"/>
          </w:divBdr>
        </w:div>
      </w:divsChild>
    </w:div>
    <w:div w:id="164234331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30482343">
          <w:marLeft w:val="0"/>
          <w:marRight w:val="0"/>
          <w:marTop w:val="0"/>
          <w:marBottom w:val="0"/>
          <w:divBdr>
            <w:top w:val="none" w:sz="0" w:space="0" w:color="auto"/>
            <w:left w:val="none" w:sz="0" w:space="0" w:color="auto"/>
            <w:bottom w:val="none" w:sz="0" w:space="0" w:color="auto"/>
            <w:right w:val="none" w:sz="0" w:space="0" w:color="auto"/>
          </w:divBdr>
          <w:divsChild>
            <w:div w:id="5879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354903">
      <w:bodyDiv w:val="1"/>
      <w:marLeft w:val="187"/>
      <w:marRight w:val="187"/>
      <w:marTop w:val="187"/>
      <w:marBottom w:val="187"/>
      <w:divBdr>
        <w:top w:val="none" w:sz="0" w:space="0" w:color="auto"/>
        <w:left w:val="none" w:sz="0" w:space="0" w:color="auto"/>
        <w:bottom w:val="none" w:sz="0" w:space="0" w:color="auto"/>
        <w:right w:val="none" w:sz="0" w:space="0" w:color="auto"/>
      </w:divBdr>
    </w:div>
    <w:div w:id="1655573008">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323462870">
          <w:marLeft w:val="0"/>
          <w:marRight w:val="0"/>
          <w:marTop w:val="0"/>
          <w:marBottom w:val="0"/>
          <w:divBdr>
            <w:top w:val="none" w:sz="0" w:space="0" w:color="auto"/>
            <w:left w:val="none" w:sz="0" w:space="0" w:color="auto"/>
            <w:bottom w:val="none" w:sz="0" w:space="0" w:color="auto"/>
            <w:right w:val="none" w:sz="0" w:space="0" w:color="auto"/>
          </w:divBdr>
          <w:divsChild>
            <w:div w:id="156055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379614">
      <w:bodyDiv w:val="1"/>
      <w:marLeft w:val="187"/>
      <w:marRight w:val="187"/>
      <w:marTop w:val="187"/>
      <w:marBottom w:val="187"/>
      <w:divBdr>
        <w:top w:val="none" w:sz="0" w:space="0" w:color="auto"/>
        <w:left w:val="none" w:sz="0" w:space="0" w:color="auto"/>
        <w:bottom w:val="none" w:sz="0" w:space="0" w:color="auto"/>
        <w:right w:val="none" w:sz="0" w:space="0" w:color="auto"/>
      </w:divBdr>
    </w:div>
    <w:div w:id="168729189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09611360">
          <w:marLeft w:val="0"/>
          <w:marRight w:val="0"/>
          <w:marTop w:val="0"/>
          <w:marBottom w:val="0"/>
          <w:divBdr>
            <w:top w:val="none" w:sz="0" w:space="0" w:color="auto"/>
            <w:left w:val="none" w:sz="0" w:space="0" w:color="auto"/>
            <w:bottom w:val="none" w:sz="0" w:space="0" w:color="auto"/>
            <w:right w:val="none" w:sz="0" w:space="0" w:color="auto"/>
          </w:divBdr>
          <w:divsChild>
            <w:div w:id="22341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88761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76627859">
          <w:marLeft w:val="0"/>
          <w:marRight w:val="0"/>
          <w:marTop w:val="0"/>
          <w:marBottom w:val="0"/>
          <w:divBdr>
            <w:top w:val="none" w:sz="0" w:space="0" w:color="auto"/>
            <w:left w:val="none" w:sz="0" w:space="0" w:color="auto"/>
            <w:bottom w:val="none" w:sz="0" w:space="0" w:color="auto"/>
            <w:right w:val="none" w:sz="0" w:space="0" w:color="auto"/>
          </w:divBdr>
          <w:divsChild>
            <w:div w:id="8059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712710">
      <w:bodyDiv w:val="1"/>
      <w:marLeft w:val="272"/>
      <w:marRight w:val="272"/>
      <w:marTop w:val="272"/>
      <w:marBottom w:val="272"/>
      <w:divBdr>
        <w:top w:val="none" w:sz="0" w:space="0" w:color="auto"/>
        <w:left w:val="none" w:sz="0" w:space="0" w:color="auto"/>
        <w:bottom w:val="none" w:sz="0" w:space="0" w:color="auto"/>
        <w:right w:val="none" w:sz="0" w:space="0" w:color="auto"/>
      </w:divBdr>
    </w:div>
    <w:div w:id="170717435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291594798">
          <w:marLeft w:val="0"/>
          <w:marRight w:val="0"/>
          <w:marTop w:val="0"/>
          <w:marBottom w:val="0"/>
          <w:divBdr>
            <w:top w:val="none" w:sz="0" w:space="0" w:color="auto"/>
            <w:left w:val="none" w:sz="0" w:space="0" w:color="auto"/>
            <w:bottom w:val="none" w:sz="0" w:space="0" w:color="auto"/>
            <w:right w:val="none" w:sz="0" w:space="0" w:color="auto"/>
          </w:divBdr>
          <w:divsChild>
            <w:div w:id="38498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29315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24927461">
          <w:marLeft w:val="0"/>
          <w:marRight w:val="0"/>
          <w:marTop w:val="0"/>
          <w:marBottom w:val="0"/>
          <w:divBdr>
            <w:top w:val="none" w:sz="0" w:space="0" w:color="auto"/>
            <w:left w:val="none" w:sz="0" w:space="0" w:color="auto"/>
            <w:bottom w:val="none" w:sz="0" w:space="0" w:color="auto"/>
            <w:right w:val="none" w:sz="0" w:space="0" w:color="auto"/>
          </w:divBdr>
          <w:divsChild>
            <w:div w:id="563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426567">
      <w:bodyDiv w:val="1"/>
      <w:marLeft w:val="272"/>
      <w:marRight w:val="272"/>
      <w:marTop w:val="272"/>
      <w:marBottom w:val="272"/>
      <w:divBdr>
        <w:top w:val="none" w:sz="0" w:space="0" w:color="auto"/>
        <w:left w:val="none" w:sz="0" w:space="0" w:color="auto"/>
        <w:bottom w:val="none" w:sz="0" w:space="0" w:color="auto"/>
        <w:right w:val="none" w:sz="0" w:space="0" w:color="auto"/>
      </w:divBdr>
    </w:div>
    <w:div w:id="175906005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99690141">
          <w:marLeft w:val="0"/>
          <w:marRight w:val="0"/>
          <w:marTop w:val="0"/>
          <w:marBottom w:val="0"/>
          <w:divBdr>
            <w:top w:val="none" w:sz="0" w:space="0" w:color="auto"/>
            <w:left w:val="none" w:sz="0" w:space="0" w:color="auto"/>
            <w:bottom w:val="none" w:sz="0" w:space="0" w:color="auto"/>
            <w:right w:val="none" w:sz="0" w:space="0" w:color="auto"/>
          </w:divBdr>
        </w:div>
      </w:divsChild>
    </w:div>
    <w:div w:id="1759208889">
      <w:bodyDiv w:val="1"/>
      <w:marLeft w:val="215"/>
      <w:marRight w:val="215"/>
      <w:marTop w:val="215"/>
      <w:marBottom w:val="215"/>
      <w:divBdr>
        <w:top w:val="none" w:sz="0" w:space="0" w:color="auto"/>
        <w:left w:val="none" w:sz="0" w:space="0" w:color="auto"/>
        <w:bottom w:val="none" w:sz="0" w:space="0" w:color="auto"/>
        <w:right w:val="none" w:sz="0" w:space="0" w:color="auto"/>
      </w:divBdr>
    </w:div>
    <w:div w:id="176318171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93233100">
          <w:marLeft w:val="0"/>
          <w:marRight w:val="0"/>
          <w:marTop w:val="0"/>
          <w:marBottom w:val="0"/>
          <w:divBdr>
            <w:top w:val="none" w:sz="0" w:space="0" w:color="auto"/>
            <w:left w:val="none" w:sz="0" w:space="0" w:color="auto"/>
            <w:bottom w:val="none" w:sz="0" w:space="0" w:color="auto"/>
            <w:right w:val="none" w:sz="0" w:space="0" w:color="auto"/>
          </w:divBdr>
          <w:divsChild>
            <w:div w:id="186852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18738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58498944">
          <w:marLeft w:val="0"/>
          <w:marRight w:val="0"/>
          <w:marTop w:val="0"/>
          <w:marBottom w:val="0"/>
          <w:divBdr>
            <w:top w:val="none" w:sz="0" w:space="0" w:color="auto"/>
            <w:left w:val="none" w:sz="0" w:space="0" w:color="auto"/>
            <w:bottom w:val="none" w:sz="0" w:space="0" w:color="auto"/>
            <w:right w:val="none" w:sz="0" w:space="0" w:color="auto"/>
          </w:divBdr>
        </w:div>
      </w:divsChild>
    </w:div>
    <w:div w:id="176772445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473060124">
          <w:marLeft w:val="0"/>
          <w:marRight w:val="0"/>
          <w:marTop w:val="0"/>
          <w:marBottom w:val="0"/>
          <w:divBdr>
            <w:top w:val="none" w:sz="0" w:space="0" w:color="auto"/>
            <w:left w:val="none" w:sz="0" w:space="0" w:color="auto"/>
            <w:bottom w:val="none" w:sz="0" w:space="0" w:color="auto"/>
            <w:right w:val="none" w:sz="0" w:space="0" w:color="auto"/>
          </w:divBdr>
        </w:div>
      </w:divsChild>
    </w:div>
    <w:div w:id="1779057440">
      <w:bodyDiv w:val="1"/>
      <w:marLeft w:val="272"/>
      <w:marRight w:val="272"/>
      <w:marTop w:val="272"/>
      <w:marBottom w:val="272"/>
      <w:divBdr>
        <w:top w:val="none" w:sz="0" w:space="0" w:color="auto"/>
        <w:left w:val="none" w:sz="0" w:space="0" w:color="auto"/>
        <w:bottom w:val="none" w:sz="0" w:space="0" w:color="auto"/>
        <w:right w:val="none" w:sz="0" w:space="0" w:color="auto"/>
      </w:divBdr>
    </w:div>
    <w:div w:id="1783379809">
      <w:bodyDiv w:val="1"/>
      <w:marLeft w:val="177"/>
      <w:marRight w:val="177"/>
      <w:marTop w:val="177"/>
      <w:marBottom w:val="177"/>
      <w:divBdr>
        <w:top w:val="none" w:sz="0" w:space="0" w:color="auto"/>
        <w:left w:val="none" w:sz="0" w:space="0" w:color="auto"/>
        <w:bottom w:val="none" w:sz="0" w:space="0" w:color="auto"/>
        <w:right w:val="none" w:sz="0" w:space="0" w:color="auto"/>
      </w:divBdr>
      <w:divsChild>
        <w:div w:id="230433080">
          <w:marLeft w:val="0"/>
          <w:marRight w:val="0"/>
          <w:marTop w:val="0"/>
          <w:marBottom w:val="0"/>
          <w:divBdr>
            <w:top w:val="none" w:sz="0" w:space="0" w:color="auto"/>
            <w:left w:val="none" w:sz="0" w:space="0" w:color="auto"/>
            <w:bottom w:val="none" w:sz="0" w:space="0" w:color="auto"/>
            <w:right w:val="none" w:sz="0" w:space="0" w:color="auto"/>
          </w:divBdr>
        </w:div>
      </w:divsChild>
    </w:div>
    <w:div w:id="1784961028">
      <w:bodyDiv w:val="1"/>
      <w:marLeft w:val="0"/>
      <w:marRight w:val="0"/>
      <w:marTop w:val="0"/>
      <w:marBottom w:val="0"/>
      <w:divBdr>
        <w:top w:val="none" w:sz="0" w:space="0" w:color="auto"/>
        <w:left w:val="none" w:sz="0" w:space="0" w:color="auto"/>
        <w:bottom w:val="none" w:sz="0" w:space="0" w:color="auto"/>
        <w:right w:val="none" w:sz="0" w:space="0" w:color="auto"/>
      </w:divBdr>
    </w:div>
    <w:div w:id="1790589869">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116022402">
          <w:marLeft w:val="0"/>
          <w:marRight w:val="0"/>
          <w:marTop w:val="0"/>
          <w:marBottom w:val="0"/>
          <w:divBdr>
            <w:top w:val="none" w:sz="0" w:space="0" w:color="auto"/>
            <w:left w:val="none" w:sz="0" w:space="0" w:color="auto"/>
            <w:bottom w:val="none" w:sz="0" w:space="0" w:color="auto"/>
            <w:right w:val="none" w:sz="0" w:space="0" w:color="auto"/>
          </w:divBdr>
          <w:divsChild>
            <w:div w:id="714815804">
              <w:marLeft w:val="0"/>
              <w:marRight w:val="0"/>
              <w:marTop w:val="0"/>
              <w:marBottom w:val="0"/>
              <w:divBdr>
                <w:top w:val="none" w:sz="0" w:space="0" w:color="auto"/>
                <w:left w:val="none" w:sz="0" w:space="0" w:color="auto"/>
                <w:bottom w:val="none" w:sz="0" w:space="0" w:color="auto"/>
                <w:right w:val="none" w:sz="0" w:space="0" w:color="auto"/>
              </w:divBdr>
              <w:divsChild>
                <w:div w:id="2120952753">
                  <w:marLeft w:val="0"/>
                  <w:marRight w:val="0"/>
                  <w:marTop w:val="0"/>
                  <w:marBottom w:val="0"/>
                  <w:divBdr>
                    <w:top w:val="none" w:sz="0" w:space="0" w:color="auto"/>
                    <w:left w:val="none" w:sz="0" w:space="0" w:color="auto"/>
                    <w:bottom w:val="none" w:sz="0" w:space="0" w:color="auto"/>
                    <w:right w:val="none" w:sz="0" w:space="0" w:color="auto"/>
                  </w:divBdr>
                  <w:divsChild>
                    <w:div w:id="24191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46242">
      <w:bodyDiv w:val="1"/>
      <w:marLeft w:val="230"/>
      <w:marRight w:val="230"/>
      <w:marTop w:val="230"/>
      <w:marBottom w:val="230"/>
      <w:divBdr>
        <w:top w:val="none" w:sz="0" w:space="0" w:color="auto"/>
        <w:left w:val="none" w:sz="0" w:space="0" w:color="auto"/>
        <w:bottom w:val="none" w:sz="0" w:space="0" w:color="auto"/>
        <w:right w:val="none" w:sz="0" w:space="0" w:color="auto"/>
      </w:divBdr>
    </w:div>
    <w:div w:id="1792439232">
      <w:bodyDiv w:val="1"/>
      <w:marLeft w:val="250"/>
      <w:marRight w:val="250"/>
      <w:marTop w:val="250"/>
      <w:marBottom w:val="250"/>
      <w:divBdr>
        <w:top w:val="none" w:sz="0" w:space="0" w:color="auto"/>
        <w:left w:val="none" w:sz="0" w:space="0" w:color="auto"/>
        <w:bottom w:val="none" w:sz="0" w:space="0" w:color="auto"/>
        <w:right w:val="none" w:sz="0" w:space="0" w:color="auto"/>
      </w:divBdr>
    </w:div>
    <w:div w:id="181490600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84381730">
          <w:marLeft w:val="0"/>
          <w:marRight w:val="0"/>
          <w:marTop w:val="0"/>
          <w:marBottom w:val="0"/>
          <w:divBdr>
            <w:top w:val="none" w:sz="0" w:space="0" w:color="auto"/>
            <w:left w:val="none" w:sz="0" w:space="0" w:color="auto"/>
            <w:bottom w:val="none" w:sz="0" w:space="0" w:color="auto"/>
            <w:right w:val="none" w:sz="0" w:space="0" w:color="auto"/>
          </w:divBdr>
          <w:divsChild>
            <w:div w:id="5959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11023">
      <w:bodyDiv w:val="1"/>
      <w:marLeft w:val="230"/>
      <w:marRight w:val="230"/>
      <w:marTop w:val="230"/>
      <w:marBottom w:val="230"/>
      <w:divBdr>
        <w:top w:val="none" w:sz="0" w:space="0" w:color="auto"/>
        <w:left w:val="none" w:sz="0" w:space="0" w:color="auto"/>
        <w:bottom w:val="none" w:sz="0" w:space="0" w:color="auto"/>
        <w:right w:val="none" w:sz="0" w:space="0" w:color="auto"/>
      </w:divBdr>
    </w:div>
    <w:div w:id="1823547830">
      <w:bodyDiv w:val="1"/>
      <w:marLeft w:val="230"/>
      <w:marRight w:val="230"/>
      <w:marTop w:val="230"/>
      <w:marBottom w:val="230"/>
      <w:divBdr>
        <w:top w:val="none" w:sz="0" w:space="0" w:color="auto"/>
        <w:left w:val="none" w:sz="0" w:space="0" w:color="auto"/>
        <w:bottom w:val="none" w:sz="0" w:space="0" w:color="auto"/>
        <w:right w:val="none" w:sz="0" w:space="0" w:color="auto"/>
      </w:divBdr>
    </w:div>
    <w:div w:id="182670451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036495504">
          <w:marLeft w:val="0"/>
          <w:marRight w:val="0"/>
          <w:marTop w:val="0"/>
          <w:marBottom w:val="0"/>
          <w:divBdr>
            <w:top w:val="none" w:sz="0" w:space="0" w:color="auto"/>
            <w:left w:val="none" w:sz="0" w:space="0" w:color="auto"/>
            <w:bottom w:val="none" w:sz="0" w:space="0" w:color="auto"/>
            <w:right w:val="none" w:sz="0" w:space="0" w:color="auto"/>
          </w:divBdr>
          <w:divsChild>
            <w:div w:id="68598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155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86548202">
          <w:marLeft w:val="0"/>
          <w:marRight w:val="0"/>
          <w:marTop w:val="0"/>
          <w:marBottom w:val="0"/>
          <w:divBdr>
            <w:top w:val="none" w:sz="0" w:space="0" w:color="auto"/>
            <w:left w:val="none" w:sz="0" w:space="0" w:color="auto"/>
            <w:bottom w:val="none" w:sz="0" w:space="0" w:color="auto"/>
            <w:right w:val="none" w:sz="0" w:space="0" w:color="auto"/>
          </w:divBdr>
          <w:divsChild>
            <w:div w:id="200396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296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41378695">
          <w:marLeft w:val="0"/>
          <w:marRight w:val="0"/>
          <w:marTop w:val="0"/>
          <w:marBottom w:val="0"/>
          <w:divBdr>
            <w:top w:val="none" w:sz="0" w:space="0" w:color="auto"/>
            <w:left w:val="none" w:sz="0" w:space="0" w:color="auto"/>
            <w:bottom w:val="none" w:sz="0" w:space="0" w:color="auto"/>
            <w:right w:val="none" w:sz="0" w:space="0" w:color="auto"/>
          </w:divBdr>
          <w:divsChild>
            <w:div w:id="406542100">
              <w:marLeft w:val="0"/>
              <w:marRight w:val="0"/>
              <w:marTop w:val="0"/>
              <w:marBottom w:val="0"/>
              <w:divBdr>
                <w:top w:val="none" w:sz="0" w:space="0" w:color="auto"/>
                <w:left w:val="none" w:sz="0" w:space="0" w:color="auto"/>
                <w:bottom w:val="none" w:sz="0" w:space="0" w:color="auto"/>
                <w:right w:val="none" w:sz="0" w:space="0" w:color="auto"/>
              </w:divBdr>
              <w:divsChild>
                <w:div w:id="9187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15880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12086382">
          <w:marLeft w:val="0"/>
          <w:marRight w:val="0"/>
          <w:marTop w:val="0"/>
          <w:marBottom w:val="0"/>
          <w:divBdr>
            <w:top w:val="none" w:sz="0" w:space="0" w:color="auto"/>
            <w:left w:val="none" w:sz="0" w:space="0" w:color="auto"/>
            <w:bottom w:val="none" w:sz="0" w:space="0" w:color="auto"/>
            <w:right w:val="none" w:sz="0" w:space="0" w:color="auto"/>
          </w:divBdr>
          <w:divsChild>
            <w:div w:id="1149399680">
              <w:marLeft w:val="0"/>
              <w:marRight w:val="0"/>
              <w:marTop w:val="0"/>
              <w:marBottom w:val="0"/>
              <w:divBdr>
                <w:top w:val="none" w:sz="0" w:space="0" w:color="auto"/>
                <w:left w:val="none" w:sz="0" w:space="0" w:color="auto"/>
                <w:bottom w:val="none" w:sz="0" w:space="0" w:color="auto"/>
                <w:right w:val="none" w:sz="0" w:space="0" w:color="auto"/>
              </w:divBdr>
              <w:divsChild>
                <w:div w:id="120422284">
                  <w:marLeft w:val="0"/>
                  <w:marRight w:val="0"/>
                  <w:marTop w:val="0"/>
                  <w:marBottom w:val="0"/>
                  <w:divBdr>
                    <w:top w:val="none" w:sz="0" w:space="0" w:color="auto"/>
                    <w:left w:val="none" w:sz="0" w:space="0" w:color="auto"/>
                    <w:bottom w:val="none" w:sz="0" w:space="0" w:color="auto"/>
                    <w:right w:val="none" w:sz="0" w:space="0" w:color="auto"/>
                  </w:divBdr>
                  <w:divsChild>
                    <w:div w:id="1180002692">
                      <w:marLeft w:val="0"/>
                      <w:marRight w:val="0"/>
                      <w:marTop w:val="0"/>
                      <w:marBottom w:val="0"/>
                      <w:divBdr>
                        <w:top w:val="none" w:sz="0" w:space="0" w:color="auto"/>
                        <w:left w:val="none" w:sz="0" w:space="0" w:color="auto"/>
                        <w:bottom w:val="none" w:sz="0" w:space="0" w:color="auto"/>
                        <w:right w:val="none" w:sz="0" w:space="0" w:color="auto"/>
                      </w:divBdr>
                      <w:divsChild>
                        <w:div w:id="75828383">
                          <w:marLeft w:val="0"/>
                          <w:marRight w:val="0"/>
                          <w:marTop w:val="0"/>
                          <w:marBottom w:val="0"/>
                          <w:divBdr>
                            <w:top w:val="none" w:sz="0" w:space="0" w:color="auto"/>
                            <w:left w:val="none" w:sz="0" w:space="0" w:color="auto"/>
                            <w:bottom w:val="none" w:sz="0" w:space="0" w:color="auto"/>
                            <w:right w:val="none" w:sz="0" w:space="0" w:color="auto"/>
                          </w:divBdr>
                          <w:divsChild>
                            <w:div w:id="277419974">
                              <w:marLeft w:val="0"/>
                              <w:marRight w:val="0"/>
                              <w:marTop w:val="0"/>
                              <w:marBottom w:val="0"/>
                              <w:divBdr>
                                <w:top w:val="none" w:sz="0" w:space="0" w:color="auto"/>
                                <w:left w:val="none" w:sz="0" w:space="0" w:color="auto"/>
                                <w:bottom w:val="none" w:sz="0" w:space="0" w:color="auto"/>
                                <w:right w:val="none" w:sz="0" w:space="0" w:color="auto"/>
                              </w:divBdr>
                              <w:divsChild>
                                <w:div w:id="1119690568">
                                  <w:marLeft w:val="0"/>
                                  <w:marRight w:val="0"/>
                                  <w:marTop w:val="0"/>
                                  <w:marBottom w:val="0"/>
                                  <w:divBdr>
                                    <w:top w:val="none" w:sz="0" w:space="0" w:color="auto"/>
                                    <w:left w:val="none" w:sz="0" w:space="0" w:color="auto"/>
                                    <w:bottom w:val="none" w:sz="0" w:space="0" w:color="auto"/>
                                    <w:right w:val="none" w:sz="0" w:space="0" w:color="auto"/>
                                  </w:divBdr>
                                  <w:divsChild>
                                    <w:div w:id="1408500114">
                                      <w:marLeft w:val="0"/>
                                      <w:marRight w:val="0"/>
                                      <w:marTop w:val="0"/>
                                      <w:marBottom w:val="0"/>
                                      <w:divBdr>
                                        <w:top w:val="none" w:sz="0" w:space="0" w:color="auto"/>
                                        <w:left w:val="none" w:sz="0" w:space="0" w:color="auto"/>
                                        <w:bottom w:val="none" w:sz="0" w:space="0" w:color="auto"/>
                                        <w:right w:val="none" w:sz="0" w:space="0" w:color="auto"/>
                                      </w:divBdr>
                                      <w:divsChild>
                                        <w:div w:id="748189329">
                                          <w:marLeft w:val="0"/>
                                          <w:marRight w:val="0"/>
                                          <w:marTop w:val="0"/>
                                          <w:marBottom w:val="0"/>
                                          <w:divBdr>
                                            <w:top w:val="none" w:sz="0" w:space="0" w:color="auto"/>
                                            <w:left w:val="none" w:sz="0" w:space="0" w:color="auto"/>
                                            <w:bottom w:val="none" w:sz="0" w:space="0" w:color="auto"/>
                                            <w:right w:val="none" w:sz="0" w:space="0" w:color="auto"/>
                                          </w:divBdr>
                                          <w:divsChild>
                                            <w:div w:id="1108045022">
                                              <w:marLeft w:val="0"/>
                                              <w:marRight w:val="0"/>
                                              <w:marTop w:val="0"/>
                                              <w:marBottom w:val="0"/>
                                              <w:divBdr>
                                                <w:top w:val="none" w:sz="0" w:space="0" w:color="auto"/>
                                                <w:left w:val="none" w:sz="0" w:space="0" w:color="auto"/>
                                                <w:bottom w:val="none" w:sz="0" w:space="0" w:color="auto"/>
                                                <w:right w:val="none" w:sz="0" w:space="0" w:color="auto"/>
                                              </w:divBdr>
                                              <w:divsChild>
                                                <w:div w:id="184582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6750936">
      <w:bodyDiv w:val="1"/>
      <w:marLeft w:val="300"/>
      <w:marRight w:val="300"/>
      <w:marTop w:val="300"/>
      <w:marBottom w:val="300"/>
      <w:divBdr>
        <w:top w:val="none" w:sz="0" w:space="0" w:color="auto"/>
        <w:left w:val="none" w:sz="0" w:space="0" w:color="auto"/>
        <w:bottom w:val="none" w:sz="0" w:space="0" w:color="auto"/>
        <w:right w:val="none" w:sz="0" w:space="0" w:color="auto"/>
      </w:divBdr>
    </w:div>
    <w:div w:id="1872260169">
      <w:bodyDiv w:val="1"/>
      <w:marLeft w:val="300"/>
      <w:marRight w:val="300"/>
      <w:marTop w:val="300"/>
      <w:marBottom w:val="300"/>
      <w:divBdr>
        <w:top w:val="none" w:sz="0" w:space="0" w:color="auto"/>
        <w:left w:val="none" w:sz="0" w:space="0" w:color="auto"/>
        <w:bottom w:val="none" w:sz="0" w:space="0" w:color="auto"/>
        <w:right w:val="none" w:sz="0" w:space="0" w:color="auto"/>
      </w:divBdr>
    </w:div>
    <w:div w:id="187534423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586423564">
          <w:marLeft w:val="0"/>
          <w:marRight w:val="0"/>
          <w:marTop w:val="0"/>
          <w:marBottom w:val="0"/>
          <w:divBdr>
            <w:top w:val="none" w:sz="0" w:space="0" w:color="auto"/>
            <w:left w:val="none" w:sz="0" w:space="0" w:color="auto"/>
            <w:bottom w:val="none" w:sz="0" w:space="0" w:color="auto"/>
            <w:right w:val="none" w:sz="0" w:space="0" w:color="auto"/>
          </w:divBdr>
          <w:divsChild>
            <w:div w:id="190900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34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331572908">
          <w:marLeft w:val="0"/>
          <w:marRight w:val="0"/>
          <w:marTop w:val="0"/>
          <w:marBottom w:val="0"/>
          <w:divBdr>
            <w:top w:val="none" w:sz="0" w:space="0" w:color="auto"/>
            <w:left w:val="none" w:sz="0" w:space="0" w:color="auto"/>
            <w:bottom w:val="none" w:sz="0" w:space="0" w:color="auto"/>
            <w:right w:val="none" w:sz="0" w:space="0" w:color="auto"/>
          </w:divBdr>
        </w:div>
      </w:divsChild>
    </w:div>
    <w:div w:id="188567730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56490880">
          <w:marLeft w:val="0"/>
          <w:marRight w:val="0"/>
          <w:marTop w:val="0"/>
          <w:marBottom w:val="0"/>
          <w:divBdr>
            <w:top w:val="none" w:sz="0" w:space="0" w:color="auto"/>
            <w:left w:val="none" w:sz="0" w:space="0" w:color="auto"/>
            <w:bottom w:val="none" w:sz="0" w:space="0" w:color="auto"/>
            <w:right w:val="none" w:sz="0" w:space="0" w:color="auto"/>
          </w:divBdr>
        </w:div>
      </w:divsChild>
    </w:div>
    <w:div w:id="1886676415">
      <w:bodyDiv w:val="1"/>
      <w:marLeft w:val="200"/>
      <w:marRight w:val="200"/>
      <w:marTop w:val="200"/>
      <w:marBottom w:val="200"/>
      <w:divBdr>
        <w:top w:val="none" w:sz="0" w:space="0" w:color="auto"/>
        <w:left w:val="none" w:sz="0" w:space="0" w:color="auto"/>
        <w:bottom w:val="none" w:sz="0" w:space="0" w:color="auto"/>
        <w:right w:val="none" w:sz="0" w:space="0" w:color="auto"/>
      </w:divBdr>
    </w:div>
    <w:div w:id="1894149988">
      <w:bodyDiv w:val="1"/>
      <w:marLeft w:val="300"/>
      <w:marRight w:val="300"/>
      <w:marTop w:val="300"/>
      <w:marBottom w:val="300"/>
      <w:divBdr>
        <w:top w:val="none" w:sz="0" w:space="0" w:color="auto"/>
        <w:left w:val="none" w:sz="0" w:space="0" w:color="auto"/>
        <w:bottom w:val="none" w:sz="0" w:space="0" w:color="auto"/>
        <w:right w:val="none" w:sz="0" w:space="0" w:color="auto"/>
      </w:divBdr>
    </w:div>
    <w:div w:id="1896811709">
      <w:bodyDiv w:val="1"/>
      <w:marLeft w:val="187"/>
      <w:marRight w:val="187"/>
      <w:marTop w:val="187"/>
      <w:marBottom w:val="187"/>
      <w:divBdr>
        <w:top w:val="none" w:sz="0" w:space="0" w:color="auto"/>
        <w:left w:val="none" w:sz="0" w:space="0" w:color="auto"/>
        <w:bottom w:val="none" w:sz="0" w:space="0" w:color="auto"/>
        <w:right w:val="none" w:sz="0" w:space="0" w:color="auto"/>
      </w:divBdr>
    </w:div>
    <w:div w:id="189700542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41042667">
          <w:marLeft w:val="0"/>
          <w:marRight w:val="0"/>
          <w:marTop w:val="0"/>
          <w:marBottom w:val="0"/>
          <w:divBdr>
            <w:top w:val="none" w:sz="0" w:space="0" w:color="auto"/>
            <w:left w:val="none" w:sz="0" w:space="0" w:color="auto"/>
            <w:bottom w:val="none" w:sz="0" w:space="0" w:color="auto"/>
            <w:right w:val="none" w:sz="0" w:space="0" w:color="auto"/>
          </w:divBdr>
        </w:div>
      </w:divsChild>
    </w:div>
    <w:div w:id="1908684273">
      <w:bodyDiv w:val="1"/>
      <w:marLeft w:val="230"/>
      <w:marRight w:val="230"/>
      <w:marTop w:val="230"/>
      <w:marBottom w:val="230"/>
      <w:divBdr>
        <w:top w:val="none" w:sz="0" w:space="0" w:color="auto"/>
        <w:left w:val="none" w:sz="0" w:space="0" w:color="auto"/>
        <w:bottom w:val="none" w:sz="0" w:space="0" w:color="auto"/>
        <w:right w:val="none" w:sz="0" w:space="0" w:color="auto"/>
      </w:divBdr>
    </w:div>
    <w:div w:id="1911040014">
      <w:bodyDiv w:val="1"/>
      <w:marLeft w:val="300"/>
      <w:marRight w:val="300"/>
      <w:marTop w:val="300"/>
      <w:marBottom w:val="300"/>
      <w:divBdr>
        <w:top w:val="none" w:sz="0" w:space="0" w:color="auto"/>
        <w:left w:val="none" w:sz="0" w:space="0" w:color="auto"/>
        <w:bottom w:val="none" w:sz="0" w:space="0" w:color="auto"/>
        <w:right w:val="none" w:sz="0" w:space="0" w:color="auto"/>
      </w:divBdr>
    </w:div>
    <w:div w:id="1914508617">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59674675">
          <w:marLeft w:val="0"/>
          <w:marRight w:val="0"/>
          <w:marTop w:val="0"/>
          <w:marBottom w:val="0"/>
          <w:divBdr>
            <w:top w:val="none" w:sz="0" w:space="0" w:color="auto"/>
            <w:left w:val="none" w:sz="0" w:space="0" w:color="auto"/>
            <w:bottom w:val="none" w:sz="0" w:space="0" w:color="auto"/>
            <w:right w:val="none" w:sz="0" w:space="0" w:color="auto"/>
          </w:divBdr>
        </w:div>
      </w:divsChild>
    </w:div>
    <w:div w:id="191727964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83195058">
          <w:marLeft w:val="0"/>
          <w:marRight w:val="0"/>
          <w:marTop w:val="0"/>
          <w:marBottom w:val="0"/>
          <w:divBdr>
            <w:top w:val="none" w:sz="0" w:space="0" w:color="auto"/>
            <w:left w:val="none" w:sz="0" w:space="0" w:color="auto"/>
            <w:bottom w:val="none" w:sz="0" w:space="0" w:color="auto"/>
            <w:right w:val="none" w:sz="0" w:space="0" w:color="auto"/>
          </w:divBdr>
          <w:divsChild>
            <w:div w:id="171989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82760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88361746">
          <w:marLeft w:val="0"/>
          <w:marRight w:val="0"/>
          <w:marTop w:val="0"/>
          <w:marBottom w:val="0"/>
          <w:divBdr>
            <w:top w:val="none" w:sz="0" w:space="0" w:color="auto"/>
            <w:left w:val="none" w:sz="0" w:space="0" w:color="auto"/>
            <w:bottom w:val="none" w:sz="0" w:space="0" w:color="auto"/>
            <w:right w:val="none" w:sz="0" w:space="0" w:color="auto"/>
          </w:divBdr>
        </w:div>
      </w:divsChild>
    </w:div>
    <w:div w:id="1922133012">
      <w:bodyDiv w:val="1"/>
      <w:marLeft w:val="300"/>
      <w:marRight w:val="300"/>
      <w:marTop w:val="300"/>
      <w:marBottom w:val="300"/>
      <w:divBdr>
        <w:top w:val="none" w:sz="0" w:space="0" w:color="auto"/>
        <w:left w:val="none" w:sz="0" w:space="0" w:color="auto"/>
        <w:bottom w:val="none" w:sz="0" w:space="0" w:color="auto"/>
        <w:right w:val="none" w:sz="0" w:space="0" w:color="auto"/>
      </w:divBdr>
    </w:div>
    <w:div w:id="192410331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35456501">
          <w:marLeft w:val="0"/>
          <w:marRight w:val="0"/>
          <w:marTop w:val="0"/>
          <w:marBottom w:val="0"/>
          <w:divBdr>
            <w:top w:val="none" w:sz="0" w:space="0" w:color="auto"/>
            <w:left w:val="none" w:sz="0" w:space="0" w:color="auto"/>
            <w:bottom w:val="none" w:sz="0" w:space="0" w:color="auto"/>
            <w:right w:val="none" w:sz="0" w:space="0" w:color="auto"/>
          </w:divBdr>
        </w:div>
      </w:divsChild>
    </w:div>
    <w:div w:id="1926181328">
      <w:bodyDiv w:val="1"/>
      <w:marLeft w:val="250"/>
      <w:marRight w:val="250"/>
      <w:marTop w:val="250"/>
      <w:marBottom w:val="250"/>
      <w:divBdr>
        <w:top w:val="none" w:sz="0" w:space="0" w:color="auto"/>
        <w:left w:val="none" w:sz="0" w:space="0" w:color="auto"/>
        <w:bottom w:val="none" w:sz="0" w:space="0" w:color="auto"/>
        <w:right w:val="none" w:sz="0" w:space="0" w:color="auto"/>
      </w:divBdr>
    </w:div>
    <w:div w:id="1933586191">
      <w:bodyDiv w:val="1"/>
      <w:marLeft w:val="300"/>
      <w:marRight w:val="300"/>
      <w:marTop w:val="300"/>
      <w:marBottom w:val="300"/>
      <w:divBdr>
        <w:top w:val="none" w:sz="0" w:space="0" w:color="auto"/>
        <w:left w:val="none" w:sz="0" w:space="0" w:color="auto"/>
        <w:bottom w:val="none" w:sz="0" w:space="0" w:color="auto"/>
        <w:right w:val="none" w:sz="0" w:space="0" w:color="auto"/>
      </w:divBdr>
    </w:div>
    <w:div w:id="195077423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24693435">
          <w:marLeft w:val="0"/>
          <w:marRight w:val="0"/>
          <w:marTop w:val="0"/>
          <w:marBottom w:val="0"/>
          <w:divBdr>
            <w:top w:val="none" w:sz="0" w:space="0" w:color="auto"/>
            <w:left w:val="none" w:sz="0" w:space="0" w:color="auto"/>
            <w:bottom w:val="none" w:sz="0" w:space="0" w:color="auto"/>
            <w:right w:val="none" w:sz="0" w:space="0" w:color="auto"/>
          </w:divBdr>
          <w:divsChild>
            <w:div w:id="179837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81496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01952118">
          <w:marLeft w:val="0"/>
          <w:marRight w:val="0"/>
          <w:marTop w:val="0"/>
          <w:marBottom w:val="0"/>
          <w:divBdr>
            <w:top w:val="none" w:sz="0" w:space="0" w:color="auto"/>
            <w:left w:val="none" w:sz="0" w:space="0" w:color="auto"/>
            <w:bottom w:val="none" w:sz="0" w:space="0" w:color="auto"/>
            <w:right w:val="none" w:sz="0" w:space="0" w:color="auto"/>
          </w:divBdr>
          <w:divsChild>
            <w:div w:id="6345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676237">
      <w:bodyDiv w:val="1"/>
      <w:marLeft w:val="300"/>
      <w:marRight w:val="300"/>
      <w:marTop w:val="300"/>
      <w:marBottom w:val="300"/>
      <w:divBdr>
        <w:top w:val="none" w:sz="0" w:space="0" w:color="auto"/>
        <w:left w:val="none" w:sz="0" w:space="0" w:color="auto"/>
        <w:bottom w:val="none" w:sz="0" w:space="0" w:color="auto"/>
        <w:right w:val="none" w:sz="0" w:space="0" w:color="auto"/>
      </w:divBdr>
    </w:div>
    <w:div w:id="1968467960">
      <w:bodyDiv w:val="1"/>
      <w:marLeft w:val="300"/>
      <w:marRight w:val="300"/>
      <w:marTop w:val="300"/>
      <w:marBottom w:val="300"/>
      <w:divBdr>
        <w:top w:val="none" w:sz="0" w:space="0" w:color="auto"/>
        <w:left w:val="none" w:sz="0" w:space="0" w:color="auto"/>
        <w:bottom w:val="none" w:sz="0" w:space="0" w:color="auto"/>
        <w:right w:val="none" w:sz="0" w:space="0" w:color="auto"/>
      </w:divBdr>
    </w:div>
    <w:div w:id="1977489158">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858077446">
          <w:marLeft w:val="0"/>
          <w:marRight w:val="0"/>
          <w:marTop w:val="0"/>
          <w:marBottom w:val="0"/>
          <w:divBdr>
            <w:top w:val="none" w:sz="0" w:space="0" w:color="auto"/>
            <w:left w:val="none" w:sz="0" w:space="0" w:color="auto"/>
            <w:bottom w:val="none" w:sz="0" w:space="0" w:color="auto"/>
            <w:right w:val="none" w:sz="0" w:space="0" w:color="auto"/>
          </w:divBdr>
          <w:divsChild>
            <w:div w:id="8364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73165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72592823">
          <w:marLeft w:val="0"/>
          <w:marRight w:val="0"/>
          <w:marTop w:val="0"/>
          <w:marBottom w:val="0"/>
          <w:divBdr>
            <w:top w:val="none" w:sz="0" w:space="0" w:color="auto"/>
            <w:left w:val="none" w:sz="0" w:space="0" w:color="auto"/>
            <w:bottom w:val="none" w:sz="0" w:space="0" w:color="auto"/>
            <w:right w:val="none" w:sz="0" w:space="0" w:color="auto"/>
          </w:divBdr>
        </w:div>
      </w:divsChild>
    </w:div>
    <w:div w:id="1986857708">
      <w:bodyDiv w:val="1"/>
      <w:marLeft w:val="187"/>
      <w:marRight w:val="187"/>
      <w:marTop w:val="187"/>
      <w:marBottom w:val="187"/>
      <w:divBdr>
        <w:top w:val="none" w:sz="0" w:space="0" w:color="auto"/>
        <w:left w:val="none" w:sz="0" w:space="0" w:color="auto"/>
        <w:bottom w:val="none" w:sz="0" w:space="0" w:color="auto"/>
        <w:right w:val="none" w:sz="0" w:space="0" w:color="auto"/>
      </w:divBdr>
      <w:divsChild>
        <w:div w:id="481428423">
          <w:marLeft w:val="0"/>
          <w:marRight w:val="0"/>
          <w:marTop w:val="0"/>
          <w:marBottom w:val="0"/>
          <w:divBdr>
            <w:top w:val="none" w:sz="0" w:space="0" w:color="auto"/>
            <w:left w:val="none" w:sz="0" w:space="0" w:color="auto"/>
            <w:bottom w:val="none" w:sz="0" w:space="0" w:color="auto"/>
            <w:right w:val="none" w:sz="0" w:space="0" w:color="auto"/>
          </w:divBdr>
        </w:div>
      </w:divsChild>
    </w:div>
    <w:div w:id="1989821483">
      <w:bodyDiv w:val="1"/>
      <w:marLeft w:val="272"/>
      <w:marRight w:val="272"/>
      <w:marTop w:val="272"/>
      <w:marBottom w:val="272"/>
      <w:divBdr>
        <w:top w:val="none" w:sz="0" w:space="0" w:color="auto"/>
        <w:left w:val="none" w:sz="0" w:space="0" w:color="auto"/>
        <w:bottom w:val="none" w:sz="0" w:space="0" w:color="auto"/>
        <w:right w:val="none" w:sz="0" w:space="0" w:color="auto"/>
      </w:divBdr>
    </w:div>
    <w:div w:id="1995792856">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279680015">
          <w:marLeft w:val="0"/>
          <w:marRight w:val="0"/>
          <w:marTop w:val="0"/>
          <w:marBottom w:val="0"/>
          <w:divBdr>
            <w:top w:val="none" w:sz="0" w:space="0" w:color="auto"/>
            <w:left w:val="none" w:sz="0" w:space="0" w:color="auto"/>
            <w:bottom w:val="none" w:sz="0" w:space="0" w:color="auto"/>
            <w:right w:val="none" w:sz="0" w:space="0" w:color="auto"/>
          </w:divBdr>
        </w:div>
      </w:divsChild>
    </w:div>
    <w:div w:id="2003308992">
      <w:bodyDiv w:val="1"/>
      <w:marLeft w:val="187"/>
      <w:marRight w:val="187"/>
      <w:marTop w:val="187"/>
      <w:marBottom w:val="187"/>
      <w:divBdr>
        <w:top w:val="none" w:sz="0" w:space="0" w:color="auto"/>
        <w:left w:val="none" w:sz="0" w:space="0" w:color="auto"/>
        <w:bottom w:val="none" w:sz="0" w:space="0" w:color="auto"/>
        <w:right w:val="none" w:sz="0" w:space="0" w:color="auto"/>
      </w:divBdr>
    </w:div>
    <w:div w:id="200967429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55288153">
          <w:marLeft w:val="0"/>
          <w:marRight w:val="0"/>
          <w:marTop w:val="0"/>
          <w:marBottom w:val="0"/>
          <w:divBdr>
            <w:top w:val="none" w:sz="0" w:space="0" w:color="auto"/>
            <w:left w:val="none" w:sz="0" w:space="0" w:color="auto"/>
            <w:bottom w:val="none" w:sz="0" w:space="0" w:color="auto"/>
            <w:right w:val="none" w:sz="0" w:space="0" w:color="auto"/>
          </w:divBdr>
        </w:div>
      </w:divsChild>
    </w:div>
    <w:div w:id="201224685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385643001">
          <w:marLeft w:val="0"/>
          <w:marRight w:val="0"/>
          <w:marTop w:val="0"/>
          <w:marBottom w:val="0"/>
          <w:divBdr>
            <w:top w:val="none" w:sz="0" w:space="0" w:color="auto"/>
            <w:left w:val="none" w:sz="0" w:space="0" w:color="auto"/>
            <w:bottom w:val="none" w:sz="0" w:space="0" w:color="auto"/>
            <w:right w:val="none" w:sz="0" w:space="0" w:color="auto"/>
          </w:divBdr>
        </w:div>
      </w:divsChild>
    </w:div>
    <w:div w:id="2018313225">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163010934">
          <w:marLeft w:val="0"/>
          <w:marRight w:val="0"/>
          <w:marTop w:val="0"/>
          <w:marBottom w:val="0"/>
          <w:divBdr>
            <w:top w:val="none" w:sz="0" w:space="0" w:color="auto"/>
            <w:left w:val="none" w:sz="0" w:space="0" w:color="auto"/>
            <w:bottom w:val="none" w:sz="0" w:space="0" w:color="auto"/>
            <w:right w:val="none" w:sz="0" w:space="0" w:color="auto"/>
          </w:divBdr>
        </w:div>
      </w:divsChild>
    </w:div>
    <w:div w:id="20194307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02865340">
          <w:marLeft w:val="0"/>
          <w:marRight w:val="0"/>
          <w:marTop w:val="0"/>
          <w:marBottom w:val="0"/>
          <w:divBdr>
            <w:top w:val="none" w:sz="0" w:space="0" w:color="auto"/>
            <w:left w:val="none" w:sz="0" w:space="0" w:color="auto"/>
            <w:bottom w:val="none" w:sz="0" w:space="0" w:color="auto"/>
            <w:right w:val="none" w:sz="0" w:space="0" w:color="auto"/>
          </w:divBdr>
        </w:div>
      </w:divsChild>
    </w:div>
    <w:div w:id="202023182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84469200">
          <w:marLeft w:val="0"/>
          <w:marRight w:val="0"/>
          <w:marTop w:val="0"/>
          <w:marBottom w:val="0"/>
          <w:divBdr>
            <w:top w:val="none" w:sz="0" w:space="0" w:color="auto"/>
            <w:left w:val="none" w:sz="0" w:space="0" w:color="auto"/>
            <w:bottom w:val="none" w:sz="0" w:space="0" w:color="auto"/>
            <w:right w:val="none" w:sz="0" w:space="0" w:color="auto"/>
          </w:divBdr>
          <w:divsChild>
            <w:div w:id="31222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5755">
      <w:bodyDiv w:val="1"/>
      <w:marLeft w:val="0"/>
      <w:marRight w:val="0"/>
      <w:marTop w:val="0"/>
      <w:marBottom w:val="0"/>
      <w:divBdr>
        <w:top w:val="none" w:sz="0" w:space="0" w:color="auto"/>
        <w:left w:val="none" w:sz="0" w:space="0" w:color="auto"/>
        <w:bottom w:val="none" w:sz="0" w:space="0" w:color="auto"/>
        <w:right w:val="none" w:sz="0" w:space="0" w:color="auto"/>
      </w:divBdr>
    </w:div>
    <w:div w:id="202940295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84079917">
          <w:marLeft w:val="0"/>
          <w:marRight w:val="0"/>
          <w:marTop w:val="0"/>
          <w:marBottom w:val="0"/>
          <w:divBdr>
            <w:top w:val="none" w:sz="0" w:space="0" w:color="auto"/>
            <w:left w:val="none" w:sz="0" w:space="0" w:color="auto"/>
            <w:bottom w:val="none" w:sz="0" w:space="0" w:color="auto"/>
            <w:right w:val="none" w:sz="0" w:space="0" w:color="auto"/>
          </w:divBdr>
        </w:div>
      </w:divsChild>
    </w:div>
    <w:div w:id="2032878466">
      <w:bodyDiv w:val="1"/>
      <w:marLeft w:val="0"/>
      <w:marRight w:val="0"/>
      <w:marTop w:val="0"/>
      <w:marBottom w:val="0"/>
      <w:divBdr>
        <w:top w:val="none" w:sz="0" w:space="0" w:color="auto"/>
        <w:left w:val="none" w:sz="0" w:space="0" w:color="auto"/>
        <w:bottom w:val="none" w:sz="0" w:space="0" w:color="auto"/>
        <w:right w:val="none" w:sz="0" w:space="0" w:color="auto"/>
      </w:divBdr>
    </w:div>
    <w:div w:id="203319057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27042942">
          <w:marLeft w:val="0"/>
          <w:marRight w:val="0"/>
          <w:marTop w:val="0"/>
          <w:marBottom w:val="0"/>
          <w:divBdr>
            <w:top w:val="none" w:sz="0" w:space="0" w:color="auto"/>
            <w:left w:val="none" w:sz="0" w:space="0" w:color="auto"/>
            <w:bottom w:val="none" w:sz="0" w:space="0" w:color="auto"/>
            <w:right w:val="none" w:sz="0" w:space="0" w:color="auto"/>
          </w:divBdr>
        </w:div>
      </w:divsChild>
    </w:div>
    <w:div w:id="206204877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03580625">
          <w:marLeft w:val="0"/>
          <w:marRight w:val="0"/>
          <w:marTop w:val="0"/>
          <w:marBottom w:val="0"/>
          <w:divBdr>
            <w:top w:val="none" w:sz="0" w:space="0" w:color="auto"/>
            <w:left w:val="none" w:sz="0" w:space="0" w:color="auto"/>
            <w:bottom w:val="none" w:sz="0" w:space="0" w:color="auto"/>
            <w:right w:val="none" w:sz="0" w:space="0" w:color="auto"/>
          </w:divBdr>
        </w:div>
      </w:divsChild>
    </w:div>
    <w:div w:id="206860369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60968389">
          <w:marLeft w:val="0"/>
          <w:marRight w:val="0"/>
          <w:marTop w:val="0"/>
          <w:marBottom w:val="0"/>
          <w:divBdr>
            <w:top w:val="none" w:sz="0" w:space="0" w:color="auto"/>
            <w:left w:val="none" w:sz="0" w:space="0" w:color="auto"/>
            <w:bottom w:val="none" w:sz="0" w:space="0" w:color="auto"/>
            <w:right w:val="none" w:sz="0" w:space="0" w:color="auto"/>
          </w:divBdr>
        </w:div>
      </w:divsChild>
    </w:div>
    <w:div w:id="208085859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91990206">
          <w:marLeft w:val="0"/>
          <w:marRight w:val="0"/>
          <w:marTop w:val="0"/>
          <w:marBottom w:val="0"/>
          <w:divBdr>
            <w:top w:val="none" w:sz="0" w:space="0" w:color="auto"/>
            <w:left w:val="none" w:sz="0" w:space="0" w:color="auto"/>
            <w:bottom w:val="none" w:sz="0" w:space="0" w:color="auto"/>
            <w:right w:val="none" w:sz="0" w:space="0" w:color="auto"/>
          </w:divBdr>
        </w:div>
      </w:divsChild>
    </w:div>
    <w:div w:id="208117607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443119187">
          <w:marLeft w:val="0"/>
          <w:marRight w:val="0"/>
          <w:marTop w:val="0"/>
          <w:marBottom w:val="0"/>
          <w:divBdr>
            <w:top w:val="none" w:sz="0" w:space="0" w:color="auto"/>
            <w:left w:val="none" w:sz="0" w:space="0" w:color="auto"/>
            <w:bottom w:val="none" w:sz="0" w:space="0" w:color="auto"/>
            <w:right w:val="none" w:sz="0" w:space="0" w:color="auto"/>
          </w:divBdr>
        </w:div>
      </w:divsChild>
    </w:div>
    <w:div w:id="2084519878">
      <w:bodyDiv w:val="1"/>
      <w:marLeft w:val="272"/>
      <w:marRight w:val="272"/>
      <w:marTop w:val="272"/>
      <w:marBottom w:val="272"/>
      <w:divBdr>
        <w:top w:val="none" w:sz="0" w:space="0" w:color="auto"/>
        <w:left w:val="none" w:sz="0" w:space="0" w:color="auto"/>
        <w:bottom w:val="none" w:sz="0" w:space="0" w:color="auto"/>
        <w:right w:val="none" w:sz="0" w:space="0" w:color="auto"/>
      </w:divBdr>
    </w:div>
    <w:div w:id="210464490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96242914">
          <w:marLeft w:val="0"/>
          <w:marRight w:val="0"/>
          <w:marTop w:val="0"/>
          <w:marBottom w:val="0"/>
          <w:divBdr>
            <w:top w:val="none" w:sz="0" w:space="0" w:color="auto"/>
            <w:left w:val="none" w:sz="0" w:space="0" w:color="auto"/>
            <w:bottom w:val="none" w:sz="0" w:space="0" w:color="auto"/>
            <w:right w:val="none" w:sz="0" w:space="0" w:color="auto"/>
          </w:divBdr>
          <w:divsChild>
            <w:div w:id="1900241570">
              <w:marLeft w:val="0"/>
              <w:marRight w:val="0"/>
              <w:marTop w:val="0"/>
              <w:marBottom w:val="0"/>
              <w:divBdr>
                <w:top w:val="none" w:sz="0" w:space="0" w:color="auto"/>
                <w:left w:val="none" w:sz="0" w:space="0" w:color="auto"/>
                <w:bottom w:val="none" w:sz="0" w:space="0" w:color="auto"/>
                <w:right w:val="none" w:sz="0" w:space="0" w:color="auto"/>
              </w:divBdr>
              <w:divsChild>
                <w:div w:id="515342138">
                  <w:marLeft w:val="0"/>
                  <w:marRight w:val="0"/>
                  <w:marTop w:val="0"/>
                  <w:marBottom w:val="0"/>
                  <w:divBdr>
                    <w:top w:val="none" w:sz="0" w:space="0" w:color="auto"/>
                    <w:left w:val="none" w:sz="0" w:space="0" w:color="auto"/>
                    <w:bottom w:val="none" w:sz="0" w:space="0" w:color="auto"/>
                    <w:right w:val="none" w:sz="0" w:space="0" w:color="auto"/>
                  </w:divBdr>
                  <w:divsChild>
                    <w:div w:id="900364544">
                      <w:marLeft w:val="0"/>
                      <w:marRight w:val="0"/>
                      <w:marTop w:val="0"/>
                      <w:marBottom w:val="0"/>
                      <w:divBdr>
                        <w:top w:val="none" w:sz="0" w:space="0" w:color="auto"/>
                        <w:left w:val="none" w:sz="0" w:space="0" w:color="auto"/>
                        <w:bottom w:val="none" w:sz="0" w:space="0" w:color="auto"/>
                        <w:right w:val="none" w:sz="0" w:space="0" w:color="auto"/>
                      </w:divBdr>
                      <w:divsChild>
                        <w:div w:id="519465949">
                          <w:marLeft w:val="0"/>
                          <w:marRight w:val="0"/>
                          <w:marTop w:val="0"/>
                          <w:marBottom w:val="0"/>
                          <w:divBdr>
                            <w:top w:val="none" w:sz="0" w:space="0" w:color="auto"/>
                            <w:left w:val="none" w:sz="0" w:space="0" w:color="auto"/>
                            <w:bottom w:val="none" w:sz="0" w:space="0" w:color="auto"/>
                            <w:right w:val="none" w:sz="0" w:space="0" w:color="auto"/>
                          </w:divBdr>
                          <w:divsChild>
                            <w:div w:id="512453730">
                              <w:marLeft w:val="0"/>
                              <w:marRight w:val="0"/>
                              <w:marTop w:val="0"/>
                              <w:marBottom w:val="0"/>
                              <w:divBdr>
                                <w:top w:val="none" w:sz="0" w:space="0" w:color="auto"/>
                                <w:left w:val="none" w:sz="0" w:space="0" w:color="auto"/>
                                <w:bottom w:val="none" w:sz="0" w:space="0" w:color="auto"/>
                                <w:right w:val="none" w:sz="0" w:space="0" w:color="auto"/>
                              </w:divBdr>
                              <w:divsChild>
                                <w:div w:id="1765496912">
                                  <w:marLeft w:val="0"/>
                                  <w:marRight w:val="0"/>
                                  <w:marTop w:val="0"/>
                                  <w:marBottom w:val="0"/>
                                  <w:divBdr>
                                    <w:top w:val="none" w:sz="0" w:space="0" w:color="auto"/>
                                    <w:left w:val="none" w:sz="0" w:space="0" w:color="auto"/>
                                    <w:bottom w:val="none" w:sz="0" w:space="0" w:color="auto"/>
                                    <w:right w:val="none" w:sz="0" w:space="0" w:color="auto"/>
                                  </w:divBdr>
                                  <w:divsChild>
                                    <w:div w:id="499079891">
                                      <w:marLeft w:val="0"/>
                                      <w:marRight w:val="0"/>
                                      <w:marTop w:val="0"/>
                                      <w:marBottom w:val="0"/>
                                      <w:divBdr>
                                        <w:top w:val="none" w:sz="0" w:space="0" w:color="auto"/>
                                        <w:left w:val="none" w:sz="0" w:space="0" w:color="auto"/>
                                        <w:bottom w:val="none" w:sz="0" w:space="0" w:color="auto"/>
                                        <w:right w:val="none" w:sz="0" w:space="0" w:color="auto"/>
                                      </w:divBdr>
                                      <w:divsChild>
                                        <w:div w:id="113201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577038">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365792490">
          <w:marLeft w:val="0"/>
          <w:marRight w:val="0"/>
          <w:marTop w:val="0"/>
          <w:marBottom w:val="0"/>
          <w:divBdr>
            <w:top w:val="none" w:sz="0" w:space="0" w:color="auto"/>
            <w:left w:val="none" w:sz="0" w:space="0" w:color="auto"/>
            <w:bottom w:val="none" w:sz="0" w:space="0" w:color="auto"/>
            <w:right w:val="none" w:sz="0" w:space="0" w:color="auto"/>
          </w:divBdr>
        </w:div>
      </w:divsChild>
    </w:div>
    <w:div w:id="2132168361">
      <w:bodyDiv w:val="1"/>
      <w:marLeft w:val="0"/>
      <w:marRight w:val="0"/>
      <w:marTop w:val="0"/>
      <w:marBottom w:val="0"/>
      <w:divBdr>
        <w:top w:val="none" w:sz="0" w:space="0" w:color="auto"/>
        <w:left w:val="none" w:sz="0" w:space="0" w:color="auto"/>
        <w:bottom w:val="none" w:sz="0" w:space="0" w:color="auto"/>
        <w:right w:val="none" w:sz="0" w:space="0" w:color="auto"/>
      </w:divBdr>
    </w:div>
    <w:div w:id="2133553549">
      <w:bodyDiv w:val="1"/>
      <w:marLeft w:val="200"/>
      <w:marRight w:val="200"/>
      <w:marTop w:val="200"/>
      <w:marBottom w:val="200"/>
      <w:divBdr>
        <w:top w:val="none" w:sz="0" w:space="0" w:color="auto"/>
        <w:left w:val="none" w:sz="0" w:space="0" w:color="auto"/>
        <w:bottom w:val="none" w:sz="0" w:space="0" w:color="auto"/>
        <w:right w:val="none" w:sz="0" w:space="0" w:color="auto"/>
      </w:divBdr>
    </w:div>
    <w:div w:id="213385970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10745932">
          <w:marLeft w:val="0"/>
          <w:marRight w:val="0"/>
          <w:marTop w:val="0"/>
          <w:marBottom w:val="0"/>
          <w:divBdr>
            <w:top w:val="none" w:sz="0" w:space="0" w:color="auto"/>
            <w:left w:val="none" w:sz="0" w:space="0" w:color="auto"/>
            <w:bottom w:val="none" w:sz="0" w:space="0" w:color="auto"/>
            <w:right w:val="none" w:sz="0" w:space="0" w:color="auto"/>
          </w:divBdr>
        </w:div>
      </w:divsChild>
    </w:div>
    <w:div w:id="213675229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96053502">
          <w:marLeft w:val="0"/>
          <w:marRight w:val="0"/>
          <w:marTop w:val="0"/>
          <w:marBottom w:val="0"/>
          <w:divBdr>
            <w:top w:val="none" w:sz="0" w:space="0" w:color="auto"/>
            <w:left w:val="none" w:sz="0" w:space="0" w:color="auto"/>
            <w:bottom w:val="none" w:sz="0" w:space="0" w:color="auto"/>
            <w:right w:val="none" w:sz="0" w:space="0" w:color="auto"/>
          </w:divBdr>
          <w:divsChild>
            <w:div w:id="22322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983381">
      <w:bodyDiv w:val="1"/>
      <w:marLeft w:val="272"/>
      <w:marRight w:val="272"/>
      <w:marTop w:val="272"/>
      <w:marBottom w:val="272"/>
      <w:divBdr>
        <w:top w:val="none" w:sz="0" w:space="0" w:color="auto"/>
        <w:left w:val="none" w:sz="0" w:space="0" w:color="auto"/>
        <w:bottom w:val="none" w:sz="0" w:space="0" w:color="auto"/>
        <w:right w:val="none" w:sz="0" w:space="0" w:color="auto"/>
      </w:divBdr>
    </w:div>
    <w:div w:id="2143107482">
      <w:bodyDiv w:val="1"/>
      <w:marLeft w:val="272"/>
      <w:marRight w:val="272"/>
      <w:marTop w:val="272"/>
      <w:marBottom w:val="272"/>
      <w:divBdr>
        <w:top w:val="none" w:sz="0" w:space="0" w:color="auto"/>
        <w:left w:val="none" w:sz="0" w:space="0" w:color="auto"/>
        <w:bottom w:val="none" w:sz="0" w:space="0" w:color="auto"/>
        <w:right w:val="none" w:sz="0" w:space="0" w:color="auto"/>
      </w:divBdr>
    </w:div>
    <w:div w:id="214665516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980573679">
          <w:marLeft w:val="0"/>
          <w:marRight w:val="0"/>
          <w:marTop w:val="0"/>
          <w:marBottom w:val="0"/>
          <w:divBdr>
            <w:top w:val="none" w:sz="0" w:space="0" w:color="auto"/>
            <w:left w:val="none" w:sz="0" w:space="0" w:color="auto"/>
            <w:bottom w:val="none" w:sz="0" w:space="0" w:color="auto"/>
            <w:right w:val="none" w:sz="0" w:space="0" w:color="auto"/>
          </w:divBdr>
          <w:divsChild>
            <w:div w:id="128569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113C19-25B3-4B3B-8BAA-936CE0F9E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3774</TotalTime>
  <Pages>13</Pages>
  <Words>5327</Words>
  <Characters>30369</Characters>
  <Application>Microsoft Office Word</Application>
  <DocSecurity>0</DocSecurity>
  <Lines>253</Lines>
  <Paragraphs>71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113</cp:revision>
  <cp:lastPrinted>2026-04-09T08:45:00Z</cp:lastPrinted>
  <dcterms:created xsi:type="dcterms:W3CDTF">2022-02-09T07:26:00Z</dcterms:created>
  <dcterms:modified xsi:type="dcterms:W3CDTF">2026-05-13T07:51:00Z</dcterms:modified>
</cp:coreProperties>
</file>