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6F9B" w:rsidRPr="00036F9B" w:rsidRDefault="00036F9B" w:rsidP="00036F9B">
      <w:pPr>
        <w:pStyle w:val="AralkYok"/>
        <w:jc w:val="both"/>
        <w:rPr>
          <w:sz w:val="24"/>
          <w:szCs w:val="24"/>
        </w:rPr>
      </w:pPr>
      <w:r w:rsidRPr="00036F9B">
        <w:rPr>
          <w:sz w:val="24"/>
          <w:szCs w:val="24"/>
        </w:rPr>
        <w:t>Belediye Meclisi Belediye Başkanının çağrısı üzerine, 05/03/2026 Perşembe günü saat 14.00’da Belediye Meclis Salonu’nda, Meclis Başkan Vekili Av. Arb. Ali DİLBER Başkanlığında toplandı. Başkanlık Divanı yerini aldı.</w:t>
      </w:r>
    </w:p>
    <w:p w:rsidR="00036F9B" w:rsidRPr="00036F9B" w:rsidRDefault="00036F9B" w:rsidP="00036F9B">
      <w:pPr>
        <w:pStyle w:val="AralkYok"/>
        <w:jc w:val="both"/>
        <w:rPr>
          <w:sz w:val="24"/>
          <w:szCs w:val="24"/>
        </w:rPr>
      </w:pPr>
    </w:p>
    <w:p w:rsidR="00036F9B" w:rsidRPr="00036F9B" w:rsidRDefault="00036F9B" w:rsidP="00036F9B">
      <w:pPr>
        <w:pStyle w:val="AralkYok"/>
        <w:jc w:val="both"/>
        <w:rPr>
          <w:sz w:val="24"/>
          <w:szCs w:val="24"/>
        </w:rPr>
      </w:pPr>
      <w:r w:rsidRPr="00036F9B">
        <w:rPr>
          <w:sz w:val="24"/>
          <w:szCs w:val="24"/>
        </w:rPr>
        <w:t>Açılış ve yoklamada Üyelerden Mehmet SAYGUN, Fahrettin YILMAZ, Mustafa TOK, Ahmet BİRİKTİR, Levent ESEN, Erkan ÖZKASAP, Ayşe Nimet ÖZER, Vedat NAİR, Servet RUTCİ, Hasan GÜNDEN, Mehmet Ali ÇELİK, Burak COŞKUN, Mine MET, Ahmet ÖZDEMİR, İshak ŞENGÜLOĞLU, Uğur GÜRSOY, Çağatay Alper KARAOSMANOĞLU, Nurallah YILDIZ, Dilale SEYYAR, Muhammed Oğuzhan ÇELEBİ, Gökhan YİĞİT, Murat AYYILDIZ, Süheyla ŞAMANDAR, Özlem KAPOĞLU, Çağlar YIKIN ve İbrahim İBRAHİMOĞLU’nun katıldığı görüldü.</w:t>
      </w:r>
    </w:p>
    <w:p w:rsidR="00036F9B" w:rsidRPr="00036F9B" w:rsidRDefault="00036F9B" w:rsidP="00036F9B">
      <w:pPr>
        <w:pStyle w:val="AralkYok"/>
        <w:jc w:val="both"/>
        <w:rPr>
          <w:sz w:val="24"/>
          <w:szCs w:val="24"/>
        </w:rPr>
      </w:pPr>
    </w:p>
    <w:p w:rsidR="00036F9B" w:rsidRPr="00036F9B" w:rsidRDefault="00036F9B" w:rsidP="00036F9B">
      <w:pPr>
        <w:pStyle w:val="AralkYok"/>
        <w:jc w:val="both"/>
        <w:rPr>
          <w:sz w:val="24"/>
          <w:szCs w:val="24"/>
        </w:rPr>
      </w:pPr>
      <w:r w:rsidRPr="00036F9B">
        <w:rPr>
          <w:sz w:val="24"/>
          <w:szCs w:val="24"/>
        </w:rPr>
        <w:t>Toplantı yeter sayısı olduğu anlaşıldığından Mart ayı 2. birleşim 1. oturumuna başlandı.</w:t>
      </w:r>
    </w:p>
    <w:p w:rsidR="00036F9B" w:rsidRPr="00036F9B" w:rsidRDefault="00036F9B" w:rsidP="00036F9B">
      <w:pPr>
        <w:pStyle w:val="AralkYok"/>
        <w:jc w:val="both"/>
        <w:rPr>
          <w:sz w:val="24"/>
          <w:szCs w:val="24"/>
        </w:rPr>
      </w:pPr>
    </w:p>
    <w:p w:rsidR="00036F9B" w:rsidRPr="00036F9B" w:rsidRDefault="00036F9B" w:rsidP="00036F9B">
      <w:pPr>
        <w:pStyle w:val="AralkYok"/>
        <w:jc w:val="both"/>
        <w:rPr>
          <w:sz w:val="24"/>
          <w:szCs w:val="24"/>
        </w:rPr>
      </w:pPr>
      <w:r w:rsidRPr="00036F9B">
        <w:rPr>
          <w:sz w:val="24"/>
          <w:szCs w:val="24"/>
        </w:rPr>
        <w:t xml:space="preserve">Gündem maddelerinin görüşülmesine geçmeden önce bir önceki birleşime ait meclis tutanak özeti oybirliğiyle kabul edildi.  </w:t>
      </w:r>
    </w:p>
    <w:p w:rsidR="00036F9B" w:rsidRPr="00036F9B" w:rsidRDefault="00036F9B" w:rsidP="00036F9B">
      <w:pPr>
        <w:pStyle w:val="AralkYok"/>
        <w:jc w:val="both"/>
        <w:rPr>
          <w:sz w:val="24"/>
          <w:szCs w:val="24"/>
        </w:rPr>
      </w:pPr>
    </w:p>
    <w:p w:rsidR="00036F9B" w:rsidRPr="00036F9B" w:rsidRDefault="00036F9B" w:rsidP="00036F9B">
      <w:pPr>
        <w:pStyle w:val="AralkYok"/>
        <w:jc w:val="both"/>
        <w:rPr>
          <w:color w:val="333333"/>
          <w:sz w:val="24"/>
          <w:szCs w:val="24"/>
          <w:shd w:val="clear" w:color="auto" w:fill="FFFFFF"/>
        </w:rPr>
      </w:pPr>
      <w:r w:rsidRPr="00036F9B">
        <w:rPr>
          <w:b/>
          <w:sz w:val="24"/>
          <w:szCs w:val="24"/>
        </w:rPr>
        <w:t>Gündemin 1. Maddesi (196), Aktarma Yapılması</w:t>
      </w:r>
      <w:r w:rsidRPr="00036F9B">
        <w:rPr>
          <w:b/>
          <w:bCs/>
          <w:color w:val="333333"/>
          <w:sz w:val="24"/>
          <w:szCs w:val="24"/>
        </w:rPr>
        <w:t xml:space="preserve">; </w:t>
      </w:r>
      <w:r w:rsidRPr="00036F9B">
        <w:rPr>
          <w:color w:val="333333"/>
          <w:sz w:val="24"/>
          <w:szCs w:val="24"/>
          <w:shd w:val="clear" w:color="auto" w:fill="FFFFFF"/>
        </w:rPr>
        <w:t>Program Bütçe esaslarına göre hazırlanan 2026 Mali Yılı Bütçesi'nde; Destek Hizmetleri Müdürlüğü tarafından yürütülen "Diğer Destek Hizmetleri Faaliyeti" kapsamında yer alan ve kullanılmasına gerek kalmayan ödenekten, Basın Yayın ve Halkla İlişkiler Müdürlüğü'nce yürütülecek "Kamuoyu İlişkilerinin Yürütülmesi Faaliyeti"ne, bu karar metnine ekli tabloda sunulan tutarlarda ödenek aktarımı yapılması talebi, oyçokluğuyla kabul edildi.</w:t>
      </w:r>
    </w:p>
    <w:p w:rsidR="00036F9B" w:rsidRPr="00036F9B" w:rsidRDefault="00036F9B" w:rsidP="00036F9B">
      <w:pPr>
        <w:pStyle w:val="AralkYok"/>
        <w:jc w:val="both"/>
        <w:rPr>
          <w:color w:val="333333"/>
          <w:sz w:val="24"/>
          <w:szCs w:val="24"/>
        </w:rPr>
      </w:pPr>
    </w:p>
    <w:p w:rsidR="00036F9B" w:rsidRPr="00036F9B" w:rsidRDefault="00036F9B" w:rsidP="00036F9B">
      <w:pPr>
        <w:pStyle w:val="AralkYok"/>
        <w:jc w:val="both"/>
        <w:rPr>
          <w:color w:val="333333"/>
          <w:sz w:val="24"/>
          <w:szCs w:val="24"/>
        </w:rPr>
      </w:pPr>
      <w:r w:rsidRPr="00036F9B">
        <w:rPr>
          <w:color w:val="333333"/>
          <w:sz w:val="24"/>
          <w:szCs w:val="24"/>
        </w:rPr>
        <w:t>Gündemin 2. Maddesinin görüşülmesinden önce Taner ALTUN toplantıya katıldı.</w:t>
      </w:r>
    </w:p>
    <w:p w:rsidR="00036F9B" w:rsidRPr="00036F9B" w:rsidRDefault="00036F9B" w:rsidP="00036F9B">
      <w:pPr>
        <w:pStyle w:val="AralkYok"/>
        <w:jc w:val="both"/>
        <w:rPr>
          <w:color w:val="333333"/>
          <w:sz w:val="24"/>
          <w:szCs w:val="24"/>
        </w:rPr>
      </w:pPr>
    </w:p>
    <w:p w:rsidR="00036F9B" w:rsidRPr="00036F9B" w:rsidRDefault="00036F9B" w:rsidP="00036F9B">
      <w:pPr>
        <w:pStyle w:val="AralkYok"/>
        <w:jc w:val="both"/>
        <w:rPr>
          <w:color w:val="333333"/>
          <w:sz w:val="24"/>
          <w:szCs w:val="24"/>
          <w:shd w:val="clear" w:color="auto" w:fill="FFFFFF"/>
        </w:rPr>
      </w:pPr>
      <w:r w:rsidRPr="00036F9B">
        <w:rPr>
          <w:b/>
          <w:sz w:val="24"/>
          <w:szCs w:val="24"/>
        </w:rPr>
        <w:t>Gündemin 2. Maddesi (197), Ek Ödenek Konulması</w:t>
      </w:r>
      <w:r w:rsidRPr="00036F9B">
        <w:rPr>
          <w:color w:val="333333"/>
          <w:sz w:val="24"/>
          <w:szCs w:val="24"/>
          <w:shd w:val="clear" w:color="auto" w:fill="FFFFFF"/>
        </w:rPr>
        <w:t xml:space="preserve"> Bu karar metnine ekli olarak sunulan Mali Hizmetler Müdürlüğü'nün hazırlamış olduğu Ek Ödenek Cetvelinde belirtilen müdürlüklere, belirtilen tutarlarda aktarma yapılması talebi, oyçokluğuyla kabul edildi.</w:t>
      </w:r>
    </w:p>
    <w:p w:rsidR="00036F9B" w:rsidRPr="00036F9B" w:rsidRDefault="00036F9B" w:rsidP="00036F9B">
      <w:pPr>
        <w:pStyle w:val="AralkYok"/>
        <w:jc w:val="both"/>
        <w:rPr>
          <w:color w:val="333333"/>
          <w:sz w:val="24"/>
          <w:szCs w:val="24"/>
        </w:rPr>
      </w:pPr>
      <w:r w:rsidRPr="00036F9B">
        <w:rPr>
          <w:color w:val="333333"/>
          <w:sz w:val="24"/>
          <w:szCs w:val="24"/>
        </w:rPr>
        <w:tab/>
      </w:r>
    </w:p>
    <w:p w:rsidR="00036F9B" w:rsidRPr="00036F9B" w:rsidRDefault="00036F9B" w:rsidP="00036F9B">
      <w:pPr>
        <w:pStyle w:val="AralkYok"/>
        <w:jc w:val="both"/>
        <w:rPr>
          <w:sz w:val="24"/>
          <w:szCs w:val="24"/>
        </w:rPr>
      </w:pPr>
      <w:r w:rsidRPr="00036F9B">
        <w:rPr>
          <w:b/>
          <w:sz w:val="24"/>
          <w:szCs w:val="24"/>
        </w:rPr>
        <w:t>Gündemin 3. Maddesi (198), Aktarma Yapılması</w:t>
      </w:r>
      <w:r w:rsidRPr="00036F9B">
        <w:rPr>
          <w:b/>
          <w:bCs/>
          <w:color w:val="333333"/>
          <w:sz w:val="24"/>
          <w:szCs w:val="24"/>
        </w:rPr>
        <w:t xml:space="preserve">; </w:t>
      </w:r>
      <w:r w:rsidRPr="00036F9B">
        <w:rPr>
          <w:color w:val="333333"/>
          <w:sz w:val="24"/>
          <w:szCs w:val="24"/>
          <w:shd w:val="clear" w:color="auto" w:fill="FFFFFF"/>
        </w:rPr>
        <w:t xml:space="preserve">​ </w:t>
      </w:r>
      <w:r w:rsidRPr="00036F9B">
        <w:rPr>
          <w:sz w:val="24"/>
          <w:szCs w:val="24"/>
        </w:rPr>
        <w:t>Düzce Belediyesi Bütçe İçi İktisadi İşletmesi’nin tüm işlemleri ve bütçesinin Mali Hizmetler Müdürlüğü’ne devredilmesi talebi, oyçokluğuyla kabul edildi.</w:t>
      </w:r>
    </w:p>
    <w:p w:rsidR="00036F9B" w:rsidRPr="00036F9B" w:rsidRDefault="00036F9B" w:rsidP="00036F9B">
      <w:pPr>
        <w:pStyle w:val="AralkYok"/>
        <w:jc w:val="both"/>
        <w:rPr>
          <w:color w:val="333333"/>
          <w:sz w:val="24"/>
          <w:szCs w:val="24"/>
        </w:rPr>
      </w:pPr>
    </w:p>
    <w:p w:rsidR="00036F9B" w:rsidRPr="00036F9B" w:rsidRDefault="00036F9B" w:rsidP="00036F9B">
      <w:pPr>
        <w:pStyle w:val="AralkYok"/>
        <w:jc w:val="both"/>
        <w:rPr>
          <w:color w:val="333333"/>
          <w:sz w:val="24"/>
          <w:szCs w:val="24"/>
        </w:rPr>
      </w:pPr>
      <w:r w:rsidRPr="00036F9B">
        <w:rPr>
          <w:b/>
          <w:sz w:val="24"/>
          <w:szCs w:val="24"/>
        </w:rPr>
        <w:t>Gündemin 4. Maddesi (199), Faaliyet Alanı Eklenmesi</w:t>
      </w:r>
      <w:r w:rsidRPr="00036F9B">
        <w:rPr>
          <w:b/>
          <w:bCs/>
          <w:color w:val="333333"/>
          <w:sz w:val="24"/>
          <w:szCs w:val="24"/>
        </w:rPr>
        <w:t xml:space="preserve">; </w:t>
      </w:r>
      <w:r w:rsidRPr="00036F9B">
        <w:rPr>
          <w:color w:val="333333"/>
          <w:sz w:val="24"/>
          <w:szCs w:val="24"/>
          <w:shd w:val="clear" w:color="auto" w:fill="FFFFFF"/>
        </w:rPr>
        <w:t xml:space="preserve">Düzce Belediyesi Bütçe İçi İktisadi İşletmesi’nin faaliyet alanlarına; beton, çelik ve yapı malzemelerinin fiziksel, kimyasal ve mekanik testlerinin yapılmasına yönelik akredite yapı laboratuarlarının kurulumu, işletimi ve yönetimi, laboratuar yatırım fizibilitesi, teknik altyapı planlaması, ekipman seçimi, akreditasyon </w:t>
      </w:r>
      <w:r w:rsidRPr="00036F9B">
        <w:rPr>
          <w:color w:val="333333"/>
          <w:sz w:val="24"/>
          <w:szCs w:val="24"/>
          <w:shd w:val="clear" w:color="auto" w:fill="FFFFFF"/>
        </w:rPr>
        <w:lastRenderedPageBreak/>
        <w:t>süreçleri ve kalite yönetim sistemlerinin hazırlanması, şantiye ve saha hizmetleri dahil numune alma, taşımacılık ve test hizmetleri, uzman kadro ile laboratuar operasyonlarının yürütülmesi ve raporlama faaliyetlerinin eklenmesi talebi, oybirliğiyle kabul edildi.</w:t>
      </w:r>
    </w:p>
    <w:p w:rsidR="00036F9B" w:rsidRPr="00036F9B" w:rsidRDefault="00036F9B" w:rsidP="00036F9B">
      <w:pPr>
        <w:pStyle w:val="AralkYok"/>
        <w:jc w:val="both"/>
        <w:rPr>
          <w:b/>
          <w:sz w:val="24"/>
          <w:szCs w:val="24"/>
        </w:rPr>
      </w:pPr>
    </w:p>
    <w:p w:rsidR="00036F9B" w:rsidRPr="00036F9B" w:rsidRDefault="00036F9B" w:rsidP="00036F9B">
      <w:pPr>
        <w:pStyle w:val="AralkYok"/>
        <w:jc w:val="both"/>
        <w:rPr>
          <w:color w:val="333333"/>
          <w:sz w:val="24"/>
          <w:szCs w:val="24"/>
          <w:shd w:val="clear" w:color="auto" w:fill="FFFFFF"/>
        </w:rPr>
      </w:pPr>
      <w:r w:rsidRPr="00036F9B">
        <w:rPr>
          <w:b/>
          <w:sz w:val="24"/>
          <w:szCs w:val="24"/>
        </w:rPr>
        <w:t xml:space="preserve">Gündemin 5. Maddesi (200), </w:t>
      </w:r>
      <w:r w:rsidRPr="00036F9B">
        <w:rPr>
          <w:b/>
          <w:bCs/>
          <w:sz w:val="24"/>
          <w:szCs w:val="24"/>
        </w:rPr>
        <w:t xml:space="preserve">Tarife Değişikliği; </w:t>
      </w:r>
      <w:r w:rsidRPr="00036F9B">
        <w:rPr>
          <w:color w:val="333333"/>
          <w:sz w:val="24"/>
          <w:szCs w:val="24"/>
          <w:shd w:val="clear" w:color="auto" w:fill="FFFFFF"/>
        </w:rPr>
        <w:t>Fen İşleri Müdürlüğü gelir kalemlerinden geçiş hakkı bedellerinin 2026 yılında, ekte sunulan şekilde uygulanması, oyçokluğuyla kabul edildi.</w:t>
      </w:r>
    </w:p>
    <w:p w:rsidR="00036F9B" w:rsidRPr="00036F9B" w:rsidRDefault="00036F9B" w:rsidP="00036F9B">
      <w:pPr>
        <w:pStyle w:val="AralkYok"/>
        <w:jc w:val="both"/>
        <w:rPr>
          <w:color w:val="333333"/>
          <w:sz w:val="24"/>
          <w:szCs w:val="24"/>
        </w:rPr>
      </w:pPr>
    </w:p>
    <w:p w:rsidR="00036F9B" w:rsidRPr="00036F9B" w:rsidRDefault="00036F9B" w:rsidP="00036F9B">
      <w:pPr>
        <w:pStyle w:val="AralkYok"/>
        <w:jc w:val="both"/>
        <w:rPr>
          <w:color w:val="333333"/>
          <w:sz w:val="24"/>
          <w:szCs w:val="24"/>
          <w:shd w:val="clear" w:color="auto" w:fill="FFFFFF"/>
        </w:rPr>
      </w:pPr>
      <w:r w:rsidRPr="00036F9B">
        <w:rPr>
          <w:b/>
          <w:sz w:val="24"/>
          <w:szCs w:val="24"/>
        </w:rPr>
        <w:t xml:space="preserve">Gündemin 6. Maddesi (201), </w:t>
      </w:r>
      <w:r w:rsidRPr="00036F9B">
        <w:rPr>
          <w:b/>
          <w:bCs/>
          <w:sz w:val="24"/>
          <w:szCs w:val="24"/>
        </w:rPr>
        <w:t>Araç Alınması</w:t>
      </w:r>
      <w:r w:rsidRPr="00036F9B">
        <w:rPr>
          <w:b/>
          <w:bCs/>
          <w:color w:val="333333"/>
          <w:sz w:val="24"/>
          <w:szCs w:val="24"/>
        </w:rPr>
        <w:t xml:space="preserve">; </w:t>
      </w:r>
      <w:r w:rsidRPr="00036F9B">
        <w:rPr>
          <w:color w:val="333333"/>
          <w:sz w:val="24"/>
          <w:szCs w:val="24"/>
          <w:shd w:val="clear" w:color="auto" w:fill="FFFFFF"/>
        </w:rPr>
        <w:t>Belediyemiz ihtiyaçlarında kullanılmak üzere çift dingil, 4x2, istiap haddi 15 ton olan akaryakıt tankeri alınması ile ilgili Belediye Meclisinin 09/10/2025 tarihli 527 sayılı kararına istinaden, trafik tescil işlemlerinde "istiap haddi" konusunda ortaya çıkan çelişkiyi kaldırmak adına 09/10/2025 tarih 527 sayılı meclis kararının iptal edilerek, çift dingil, 4x2, azami yüklü ağırlığı 15 ton olan akaryakıt tankeri alınması talebi, oybirliğiyle kabul edildi.</w:t>
      </w:r>
    </w:p>
    <w:p w:rsidR="00036F9B" w:rsidRPr="00036F9B" w:rsidRDefault="00036F9B" w:rsidP="00036F9B">
      <w:pPr>
        <w:pStyle w:val="AralkYok"/>
        <w:jc w:val="both"/>
        <w:rPr>
          <w:color w:val="333333"/>
          <w:sz w:val="24"/>
          <w:szCs w:val="24"/>
          <w:shd w:val="clear" w:color="auto" w:fill="FFFFFF"/>
        </w:rPr>
      </w:pPr>
    </w:p>
    <w:p w:rsidR="00036F9B" w:rsidRDefault="00036F9B" w:rsidP="00036F9B">
      <w:pPr>
        <w:pStyle w:val="AralkYok"/>
        <w:jc w:val="both"/>
        <w:rPr>
          <w:color w:val="333333"/>
          <w:sz w:val="24"/>
          <w:szCs w:val="24"/>
          <w:shd w:val="clear" w:color="auto" w:fill="FFFFFF"/>
        </w:rPr>
      </w:pPr>
      <w:r w:rsidRPr="00036F9B">
        <w:rPr>
          <w:color w:val="333333"/>
          <w:sz w:val="24"/>
          <w:szCs w:val="24"/>
          <w:shd w:val="clear" w:color="auto" w:fill="FFFFFF"/>
        </w:rPr>
        <w:t>Gündemin 7. Maddesinin görüşülmesinden önce Emre GÜLEÇ toplantıya katıldı.</w:t>
      </w:r>
    </w:p>
    <w:p w:rsidR="00036F9B" w:rsidRPr="00036F9B" w:rsidRDefault="00036F9B" w:rsidP="00036F9B">
      <w:pPr>
        <w:pStyle w:val="AralkYok"/>
        <w:jc w:val="both"/>
        <w:rPr>
          <w:color w:val="333333"/>
          <w:sz w:val="24"/>
          <w:szCs w:val="24"/>
          <w:shd w:val="clear" w:color="auto" w:fill="FFFFFF"/>
        </w:rPr>
      </w:pPr>
    </w:p>
    <w:p w:rsidR="00036F9B" w:rsidRPr="00036F9B" w:rsidRDefault="00036F9B" w:rsidP="00036F9B">
      <w:pPr>
        <w:pStyle w:val="AralkYok"/>
        <w:jc w:val="both"/>
        <w:rPr>
          <w:sz w:val="24"/>
          <w:szCs w:val="24"/>
        </w:rPr>
      </w:pPr>
      <w:r w:rsidRPr="00036F9B">
        <w:rPr>
          <w:b/>
          <w:sz w:val="24"/>
          <w:szCs w:val="24"/>
        </w:rPr>
        <w:t xml:space="preserve">Gündemin 7. Maddesi (202), </w:t>
      </w:r>
      <w:r w:rsidRPr="00036F9B">
        <w:rPr>
          <w:b/>
          <w:bCs/>
          <w:sz w:val="24"/>
          <w:szCs w:val="24"/>
        </w:rPr>
        <w:t>Araç Alınması</w:t>
      </w:r>
      <w:r w:rsidRPr="00036F9B">
        <w:rPr>
          <w:b/>
          <w:bCs/>
          <w:color w:val="333333"/>
          <w:sz w:val="24"/>
          <w:szCs w:val="24"/>
        </w:rPr>
        <w:t xml:space="preserve">; </w:t>
      </w:r>
      <w:r w:rsidRPr="00036F9B">
        <w:rPr>
          <w:sz w:val="24"/>
          <w:szCs w:val="24"/>
        </w:rPr>
        <w:t>Belediyemiz ihtiyaçlarında kullanılmak üzere 17+1 koltuklu, dizel, minibüs alınması talebi, oybirliğiyle kabul edildi. </w:t>
      </w:r>
    </w:p>
    <w:p w:rsidR="00036F9B" w:rsidRPr="00036F9B" w:rsidRDefault="00036F9B" w:rsidP="00036F9B">
      <w:pPr>
        <w:pStyle w:val="AralkYok"/>
        <w:jc w:val="both"/>
        <w:rPr>
          <w:color w:val="333333"/>
          <w:sz w:val="24"/>
          <w:szCs w:val="24"/>
          <w:shd w:val="clear" w:color="auto" w:fill="FFFFFF"/>
        </w:rPr>
      </w:pPr>
    </w:p>
    <w:p w:rsidR="00036F9B" w:rsidRPr="00036F9B" w:rsidRDefault="00036F9B" w:rsidP="00036F9B">
      <w:pPr>
        <w:pStyle w:val="AralkYok"/>
        <w:jc w:val="both"/>
        <w:rPr>
          <w:color w:val="333333"/>
          <w:sz w:val="24"/>
          <w:szCs w:val="24"/>
          <w:shd w:val="clear" w:color="auto" w:fill="FFFFFF"/>
        </w:rPr>
      </w:pPr>
      <w:r w:rsidRPr="00036F9B">
        <w:rPr>
          <w:b/>
          <w:sz w:val="24"/>
          <w:szCs w:val="24"/>
        </w:rPr>
        <w:t xml:space="preserve">Gündemin 8. Maddesi (203), </w:t>
      </w:r>
      <w:r w:rsidRPr="00036F9B">
        <w:rPr>
          <w:b/>
          <w:bCs/>
          <w:sz w:val="24"/>
          <w:szCs w:val="24"/>
        </w:rPr>
        <w:t>Çalışma Yönetmeliği</w:t>
      </w:r>
      <w:r w:rsidRPr="00036F9B">
        <w:rPr>
          <w:b/>
          <w:bCs/>
          <w:color w:val="333333"/>
          <w:sz w:val="24"/>
          <w:szCs w:val="24"/>
        </w:rPr>
        <w:t xml:space="preserve">; </w:t>
      </w:r>
      <w:r w:rsidRPr="00036F9B">
        <w:rPr>
          <w:color w:val="333333"/>
          <w:sz w:val="24"/>
          <w:szCs w:val="24"/>
          <w:shd w:val="clear" w:color="auto" w:fill="FFFFFF"/>
        </w:rPr>
        <w:t>Belediye Meclisinin 07/08/2025 tarih ve 427 sayılı kararı ile kabul edilen, İklim Değişikliği ve Sıfır Atık Müdürlüğü Görev ve Çalışma Yönetmeliği’nde, "Tereddütlerin Giderilmesi" başlıklı 13. Maddenin</w:t>
      </w:r>
      <w:r>
        <w:rPr>
          <w:color w:val="333333"/>
          <w:sz w:val="24"/>
          <w:szCs w:val="24"/>
          <w:shd w:val="clear" w:color="auto" w:fill="FFFFFF"/>
        </w:rPr>
        <w:t xml:space="preserve"> çıkartılması talebi, </w:t>
      </w:r>
      <w:r w:rsidRPr="00036F9B">
        <w:rPr>
          <w:color w:val="333333"/>
          <w:sz w:val="24"/>
          <w:szCs w:val="24"/>
          <w:shd w:val="clear" w:color="auto" w:fill="FFFFFF"/>
        </w:rPr>
        <w:t>oyçokluğuyla kabul edildi.</w:t>
      </w:r>
    </w:p>
    <w:p w:rsidR="00036F9B" w:rsidRPr="00036F9B" w:rsidRDefault="00036F9B" w:rsidP="00036F9B">
      <w:pPr>
        <w:pStyle w:val="AralkYok"/>
        <w:jc w:val="both"/>
        <w:rPr>
          <w:color w:val="333333"/>
          <w:sz w:val="24"/>
          <w:szCs w:val="24"/>
          <w:shd w:val="clear" w:color="auto" w:fill="FFFFFF"/>
        </w:rPr>
      </w:pPr>
    </w:p>
    <w:p w:rsidR="00036F9B" w:rsidRPr="00036F9B" w:rsidRDefault="00036F9B" w:rsidP="00036F9B">
      <w:pPr>
        <w:pStyle w:val="AralkYok"/>
        <w:jc w:val="both"/>
        <w:rPr>
          <w:color w:val="333333"/>
          <w:sz w:val="24"/>
          <w:szCs w:val="24"/>
          <w:shd w:val="clear" w:color="auto" w:fill="FFFFFF"/>
        </w:rPr>
      </w:pPr>
      <w:r w:rsidRPr="00036F9B">
        <w:rPr>
          <w:b/>
          <w:sz w:val="24"/>
          <w:szCs w:val="24"/>
        </w:rPr>
        <w:t xml:space="preserve">Gündemin 9. Maddesi (204), </w:t>
      </w:r>
      <w:r w:rsidRPr="00036F9B">
        <w:rPr>
          <w:b/>
          <w:bCs/>
          <w:sz w:val="24"/>
          <w:szCs w:val="24"/>
        </w:rPr>
        <w:t>Trampa</w:t>
      </w:r>
      <w:r w:rsidRPr="00036F9B">
        <w:rPr>
          <w:b/>
          <w:bCs/>
          <w:color w:val="333333"/>
          <w:sz w:val="24"/>
          <w:szCs w:val="24"/>
        </w:rPr>
        <w:t xml:space="preserve">; </w:t>
      </w:r>
      <w:r w:rsidRPr="00036F9B">
        <w:rPr>
          <w:color w:val="333333"/>
          <w:sz w:val="24"/>
          <w:szCs w:val="24"/>
          <w:shd w:val="clear" w:color="auto" w:fill="FFFFFF"/>
        </w:rPr>
        <w:t xml:space="preserve">Mülkiyeti Düzce Belediyesine ait </w:t>
      </w:r>
      <w:r w:rsidR="004E2329">
        <w:rPr>
          <w:color w:val="333333"/>
          <w:sz w:val="24"/>
          <w:szCs w:val="24"/>
          <w:shd w:val="clear" w:color="auto" w:fill="FFFFFF"/>
        </w:rPr>
        <w:t>Yörükler Mahallesi 273 ada 10 n</w:t>
      </w:r>
      <w:r w:rsidRPr="00036F9B">
        <w:rPr>
          <w:color w:val="333333"/>
          <w:sz w:val="24"/>
          <w:szCs w:val="24"/>
          <w:shd w:val="clear" w:color="auto" w:fill="FFFFFF"/>
        </w:rPr>
        <w:t>umaralı (yeni 19 numaralı) ve Mergiç Mahallesi 3135 ada 4 numaralı parseller ile Mülkiyeti Düzce İl Özel İdaresi'ne ait Kazukoğlu (Demetevler) Mahallesi 116 ada 4 numaralı parseldeki ekli listede belirtilen 39 adet bağımsız bölümün, 5393 sayılı Belediye Kanununun 18. maddesinin (e) fıkrasına göre trampa edilmesi talebini, Mergiç Mahallesi 3135 ada 4 numaralı parselin imar planında RESMİ KURUM ALANI olarak tadil edilmesi çerçevesinde uygun bulan imar komisyonu raporu, oyçokluğuyla kabul edildi.</w:t>
      </w:r>
    </w:p>
    <w:p w:rsidR="00036F9B" w:rsidRPr="00036F9B" w:rsidRDefault="00036F9B" w:rsidP="00036F9B">
      <w:pPr>
        <w:pStyle w:val="AralkYok"/>
        <w:jc w:val="both"/>
        <w:rPr>
          <w:color w:val="333333"/>
          <w:sz w:val="24"/>
          <w:szCs w:val="24"/>
          <w:shd w:val="clear" w:color="auto" w:fill="FFFFFF"/>
        </w:rPr>
      </w:pPr>
    </w:p>
    <w:p w:rsidR="00036F9B" w:rsidRPr="00036F9B" w:rsidRDefault="00036F9B" w:rsidP="00036F9B">
      <w:pPr>
        <w:pStyle w:val="AralkYok"/>
        <w:jc w:val="both"/>
        <w:rPr>
          <w:color w:val="333333"/>
          <w:sz w:val="24"/>
          <w:szCs w:val="24"/>
          <w:shd w:val="clear" w:color="auto" w:fill="FFFFFF"/>
        </w:rPr>
      </w:pPr>
      <w:r w:rsidRPr="00036F9B">
        <w:rPr>
          <w:b/>
          <w:sz w:val="24"/>
          <w:szCs w:val="24"/>
        </w:rPr>
        <w:t xml:space="preserve">Gündemin 10. Maddesi (205), </w:t>
      </w:r>
      <w:r w:rsidRPr="00036F9B">
        <w:rPr>
          <w:b/>
          <w:bCs/>
          <w:sz w:val="24"/>
          <w:szCs w:val="24"/>
        </w:rPr>
        <w:t>İçkili Yer Bölge Tespiti</w:t>
      </w:r>
      <w:r w:rsidRPr="00036F9B">
        <w:rPr>
          <w:b/>
          <w:bCs/>
          <w:color w:val="333333"/>
          <w:sz w:val="24"/>
          <w:szCs w:val="24"/>
        </w:rPr>
        <w:t xml:space="preserve">; </w:t>
      </w:r>
      <w:r w:rsidRPr="00036F9B">
        <w:rPr>
          <w:color w:val="333333"/>
          <w:sz w:val="24"/>
          <w:szCs w:val="24"/>
          <w:shd w:val="clear" w:color="auto" w:fill="FFFFFF"/>
        </w:rPr>
        <w:t xml:space="preserve">Nalbantoğlu Mahallesi 301 ada 6 (Eski Meclis Kararında 0/84) numaralı parselin ticari misyonunu kaybettiği, parsel üzerinde bulunan yapının  tamamen yıkılmış olduğu ve parsel üzerinde başka içkili mekanın bulunmadığı, parselin kararın alındığı 2009 yılındaki imar halinin değişerek meskun mahal </w:t>
      </w:r>
      <w:r w:rsidRPr="00036F9B">
        <w:rPr>
          <w:color w:val="333333"/>
          <w:sz w:val="24"/>
          <w:szCs w:val="24"/>
          <w:shd w:val="clear" w:color="auto" w:fill="FFFFFF"/>
        </w:rPr>
        <w:lastRenderedPageBreak/>
        <w:t>bölgesinde kaldığı anlaşıldığından, Belediye Meclisinin 2009/276 sayılı kararının iptal edilerek parselin içkili yer bölgesinden çıkartılması talebi, oybirliğiyle kabul edildi.</w:t>
      </w:r>
    </w:p>
    <w:p w:rsidR="00036F9B" w:rsidRPr="00036F9B" w:rsidRDefault="00036F9B" w:rsidP="00036F9B">
      <w:pPr>
        <w:pStyle w:val="AralkYok"/>
        <w:jc w:val="both"/>
        <w:rPr>
          <w:color w:val="333333"/>
          <w:sz w:val="24"/>
          <w:szCs w:val="24"/>
          <w:shd w:val="clear" w:color="auto" w:fill="FFFFFF"/>
        </w:rPr>
      </w:pPr>
    </w:p>
    <w:p w:rsidR="00036F9B" w:rsidRPr="00036F9B" w:rsidRDefault="00036F9B" w:rsidP="00036F9B">
      <w:pPr>
        <w:pStyle w:val="AralkYok"/>
        <w:jc w:val="both"/>
        <w:rPr>
          <w:color w:val="333333"/>
          <w:sz w:val="24"/>
          <w:szCs w:val="24"/>
          <w:shd w:val="clear" w:color="auto" w:fill="FFFFFF"/>
        </w:rPr>
      </w:pPr>
      <w:r w:rsidRPr="00036F9B">
        <w:rPr>
          <w:b/>
          <w:sz w:val="24"/>
          <w:szCs w:val="24"/>
        </w:rPr>
        <w:t>Gündemin 11. Maddesi (206),</w:t>
      </w:r>
      <w:r w:rsidRPr="00036F9B">
        <w:rPr>
          <w:b/>
          <w:bCs/>
          <w:sz w:val="24"/>
          <w:szCs w:val="24"/>
        </w:rPr>
        <w:t xml:space="preserve"> Yapilaşma Koşulları; </w:t>
      </w:r>
      <w:r w:rsidRPr="00036F9B">
        <w:rPr>
          <w:color w:val="333333"/>
          <w:sz w:val="24"/>
          <w:szCs w:val="24"/>
          <w:shd w:val="clear" w:color="auto" w:fill="FFFFFF"/>
        </w:rPr>
        <w:t>Çavuşlar Mahallesi 462 numaralı parselin Akaryakıt Servis İstasyonu (A+LPG) Alanı olarak düzenlenen mevcut imar planında, kuzeyinde ve doğusunda  10.00 metre olan yapı yaklaşma mesafesinin  5.00 metre olarak yeniden  düzenlenmesi içerikli hazırlanan, 1/1000 ölçekli uygulama imar planı değişikliği talebi, önceki plan kararlarına göre 5.00 metre olan yapı yaklaşma mesafesine uygun olarak yapı ruhsatı verildiğinden, yakın çevresinde yapı yaklaşma mesafesinin 10.00 metre olmasını gerektirecek bir fonksiyon bulunmadığından, oyçokluğuyla kabul edildi.</w:t>
      </w:r>
    </w:p>
    <w:p w:rsidR="00036F9B" w:rsidRPr="00036F9B" w:rsidRDefault="00036F9B" w:rsidP="00036F9B">
      <w:pPr>
        <w:pStyle w:val="AralkYok"/>
        <w:jc w:val="both"/>
        <w:rPr>
          <w:b/>
          <w:sz w:val="24"/>
          <w:szCs w:val="24"/>
        </w:rPr>
      </w:pPr>
    </w:p>
    <w:p w:rsidR="00036F9B" w:rsidRPr="00036F9B" w:rsidRDefault="00036F9B" w:rsidP="00036F9B">
      <w:pPr>
        <w:pStyle w:val="AralkYok"/>
        <w:jc w:val="both"/>
        <w:rPr>
          <w:color w:val="333333"/>
          <w:sz w:val="24"/>
          <w:szCs w:val="24"/>
          <w:shd w:val="clear" w:color="auto" w:fill="FFFFFF"/>
        </w:rPr>
      </w:pPr>
      <w:r w:rsidRPr="00036F9B">
        <w:rPr>
          <w:b/>
          <w:sz w:val="24"/>
          <w:szCs w:val="24"/>
        </w:rPr>
        <w:t xml:space="preserve">Gündemin 12. Maddesi (207), </w:t>
      </w:r>
      <w:r w:rsidRPr="00036F9B">
        <w:rPr>
          <w:b/>
          <w:bCs/>
          <w:sz w:val="24"/>
          <w:szCs w:val="24"/>
        </w:rPr>
        <w:t>İmar Plan Değişikliği</w:t>
      </w:r>
      <w:r w:rsidRPr="00036F9B">
        <w:rPr>
          <w:b/>
          <w:bCs/>
          <w:color w:val="333333"/>
          <w:sz w:val="24"/>
          <w:szCs w:val="24"/>
        </w:rPr>
        <w:t xml:space="preserve">; </w:t>
      </w:r>
      <w:r w:rsidRPr="00036F9B">
        <w:rPr>
          <w:color w:val="333333"/>
          <w:sz w:val="24"/>
          <w:szCs w:val="24"/>
          <w:shd w:val="clear" w:color="auto" w:fill="FFFFFF"/>
        </w:rPr>
        <w:t>Mergiç Mahallesi'nde mevcut imar planında  konut alanı olarak düzenlenen 3113 ada 1 numaralı parsel ile ticaret alanı olarak düzenlenen 3113 ada 2 numaralı parsellerde tevhid işlemi yapılması ve kademe hattının da kaldırılarak ölçüleri öneri planda  gösterimi yapıldığı şekilde Yençok= 4 kat  yapılaşma koşulunda yeniden düzenlenmesi içerikli hazırlanan 1/1000 ölçekli Uygulama, 1/5000 ölçekli Nazım İmar Planı Değişiklikleri talebi, öneri imar planında gösterimi yapılan yapı kitlesi ile oluşacak yapının toplam taban alanı ve toplam inşaat alanı büyüklüğü, söz konusu parsel için belirlenen kademe hattına göre hesaplanan toplam taban alanı ve inşaat alanı büyüklüklerini aşmadığından, öneri yapı kitlesinin derinliği ve ölçüleri anılan parselin bulunduğu yapı adasındaki diğer parsellerde oluşacak yapılaşmalara uygun olduğundan, ülkiyeti aynı kişiye ait olan söz konusu parsellerin birleştirilerek tek bir yapı yapılmasına olanak tanıyacağından, oybirliğiyle kabul edildi.</w:t>
      </w:r>
    </w:p>
    <w:p w:rsidR="00036F9B" w:rsidRPr="00036F9B" w:rsidRDefault="00036F9B" w:rsidP="00036F9B">
      <w:pPr>
        <w:pStyle w:val="AralkYok"/>
        <w:jc w:val="both"/>
        <w:rPr>
          <w:color w:val="333333"/>
          <w:sz w:val="24"/>
          <w:szCs w:val="24"/>
          <w:shd w:val="clear" w:color="auto" w:fill="FFFFFF"/>
        </w:rPr>
      </w:pPr>
    </w:p>
    <w:p w:rsidR="00036F9B" w:rsidRPr="00036F9B" w:rsidRDefault="00036F9B" w:rsidP="00036F9B">
      <w:pPr>
        <w:pStyle w:val="AralkYok"/>
        <w:jc w:val="both"/>
        <w:rPr>
          <w:color w:val="333333"/>
          <w:sz w:val="24"/>
          <w:szCs w:val="24"/>
          <w:shd w:val="clear" w:color="auto" w:fill="FFFFFF"/>
        </w:rPr>
      </w:pPr>
      <w:r w:rsidRPr="00036F9B">
        <w:rPr>
          <w:b/>
          <w:sz w:val="24"/>
          <w:szCs w:val="24"/>
        </w:rPr>
        <w:t xml:space="preserve">Gündemin 13. Maddesi (208), </w:t>
      </w:r>
      <w:r w:rsidRPr="00036F9B">
        <w:rPr>
          <w:b/>
          <w:bCs/>
          <w:sz w:val="24"/>
          <w:szCs w:val="24"/>
        </w:rPr>
        <w:t>İmar Plan Değişikliği</w:t>
      </w:r>
      <w:r w:rsidRPr="00036F9B">
        <w:rPr>
          <w:b/>
          <w:bCs/>
          <w:color w:val="333333"/>
          <w:sz w:val="24"/>
          <w:szCs w:val="24"/>
        </w:rPr>
        <w:t xml:space="preserve">; </w:t>
      </w:r>
      <w:r w:rsidRPr="00036F9B">
        <w:rPr>
          <w:color w:val="333333"/>
          <w:sz w:val="24"/>
          <w:szCs w:val="24"/>
          <w:shd w:val="clear" w:color="auto" w:fill="FFFFFF"/>
        </w:rPr>
        <w:t>AKSA Düzce-Ereğli Doğal Gaz Dağıtım A.Ş.'nin 10.02.2026 tarih ve 29705 sayılı dilekçesi ile, Düzce İli, Doğalgaz Dağıtım Projesi çerçevesinde, uygulama projelerinde olan, 2025 yılı sonu itibarı ile imalatı yapılan doğalgaz hatlarının, (Düzce Belediyesi Belediye ve Mücavir Alan Sınırları içindekiler) 4646 Sayılı Doğalgaz Piyasası Kanunu’nun 12. Maddesi "e" fıkrasına göre, imar planlarına işlenmesi talebi, oybirliğiyle kabul edildi.</w:t>
      </w:r>
    </w:p>
    <w:p w:rsidR="00036F9B" w:rsidRPr="00036F9B" w:rsidRDefault="00036F9B" w:rsidP="00036F9B">
      <w:pPr>
        <w:pStyle w:val="AralkYok"/>
        <w:jc w:val="both"/>
        <w:rPr>
          <w:color w:val="333333"/>
          <w:sz w:val="24"/>
          <w:szCs w:val="24"/>
        </w:rPr>
      </w:pPr>
    </w:p>
    <w:p w:rsidR="00036F9B" w:rsidRPr="00036F9B" w:rsidRDefault="00036F9B" w:rsidP="00036F9B">
      <w:pPr>
        <w:pStyle w:val="AralkYok"/>
        <w:jc w:val="both"/>
        <w:rPr>
          <w:color w:val="333333"/>
          <w:sz w:val="24"/>
          <w:szCs w:val="24"/>
          <w:shd w:val="clear" w:color="auto" w:fill="FFFFFF"/>
        </w:rPr>
      </w:pPr>
      <w:r w:rsidRPr="00036F9B">
        <w:rPr>
          <w:b/>
          <w:sz w:val="24"/>
          <w:szCs w:val="24"/>
        </w:rPr>
        <w:t xml:space="preserve">Gündemin 14. Maddesi (209), </w:t>
      </w:r>
      <w:r w:rsidRPr="00036F9B">
        <w:rPr>
          <w:b/>
          <w:bCs/>
          <w:sz w:val="24"/>
          <w:szCs w:val="24"/>
        </w:rPr>
        <w:t>İmar Plan Değişikliği</w:t>
      </w:r>
      <w:r w:rsidRPr="00036F9B">
        <w:rPr>
          <w:b/>
          <w:sz w:val="24"/>
          <w:szCs w:val="24"/>
        </w:rPr>
        <w:t>;</w:t>
      </w:r>
      <w:r w:rsidRPr="00036F9B">
        <w:rPr>
          <w:b/>
          <w:bCs/>
          <w:color w:val="333333"/>
          <w:sz w:val="24"/>
          <w:szCs w:val="24"/>
        </w:rPr>
        <w:t xml:space="preserve"> </w:t>
      </w:r>
      <w:r w:rsidRPr="00036F9B">
        <w:rPr>
          <w:color w:val="333333"/>
          <w:sz w:val="24"/>
          <w:szCs w:val="24"/>
          <w:shd w:val="clear" w:color="auto" w:fill="FFFFFF"/>
        </w:rPr>
        <w:t xml:space="preserve">Ağa Mahallesi 1332 ada 1 numaralı parsel ve yakın çevresinde, Belediyemizce yapılacak 3194/18. Madde uygulamasına olanak tanımak amacı ile mevcut imar planındaki konut ve park alanı yer seçimleri ve büyüklüklerinin konut alanı, düzenleme alanı kuzeyindeki Asar Deresi’ne müdahaleyi olanaklı kılmak için koridor oluşturulması (pasif yeşil alan) ile parselasyon planına olanak tanıyacak genel otopark alanı olarak düzenlenmesi içerikli hazırlanan, 1/1000 ölçekli Uygulama, 1/5000 ölçekli Nazım İmar Planı Değişiklikleri talebi, imar planı değişikliği ve sonrasında kesinleşecek </w:t>
      </w:r>
      <w:r w:rsidRPr="00036F9B">
        <w:rPr>
          <w:color w:val="333333"/>
          <w:sz w:val="24"/>
          <w:szCs w:val="24"/>
          <w:shd w:val="clear" w:color="auto" w:fill="FFFFFF"/>
        </w:rPr>
        <w:lastRenderedPageBreak/>
        <w:t>imar planı kararlarına göre, Belediyemizce yapılacak 3194/18. Madde uygulaması ile, Ağa Mahallesi 1332 ada 1 numaralı parselde mülkiyet hakkının kullanımı üzerindeki kısıtlılık kaldırılmış olacağından, bu yönüyle 2942 sayılı Kamulaştırma Kanunu Ek:1 Madde Hükümlerine uygunluk sağlanmış olacağından, gerekli durumlarda Asar Deresi’ne müdahale imkanı, öneri plan ile oluşturulan koridor (pasif yeşil alan) ile sağlanmış olacağından, oybirliğiyle kabul edildi.</w:t>
      </w:r>
    </w:p>
    <w:p w:rsidR="00036F9B" w:rsidRPr="00036F9B" w:rsidRDefault="00036F9B" w:rsidP="00036F9B">
      <w:pPr>
        <w:pStyle w:val="AralkYok"/>
        <w:jc w:val="both"/>
        <w:rPr>
          <w:color w:val="333333"/>
          <w:sz w:val="24"/>
          <w:szCs w:val="24"/>
          <w:shd w:val="clear" w:color="auto" w:fill="FFFFFF"/>
        </w:rPr>
      </w:pPr>
      <w:r w:rsidRPr="00036F9B">
        <w:rPr>
          <w:color w:val="333333"/>
          <w:sz w:val="24"/>
          <w:szCs w:val="24"/>
          <w:shd w:val="clear" w:color="auto" w:fill="FFFFFF"/>
        </w:rPr>
        <w:tab/>
      </w:r>
    </w:p>
    <w:p w:rsidR="00036F9B" w:rsidRPr="00036F9B" w:rsidRDefault="00036F9B" w:rsidP="00036F9B">
      <w:pPr>
        <w:pStyle w:val="AralkYok"/>
        <w:jc w:val="both"/>
        <w:rPr>
          <w:b/>
          <w:sz w:val="24"/>
          <w:szCs w:val="24"/>
        </w:rPr>
      </w:pPr>
      <w:r w:rsidRPr="00036F9B">
        <w:rPr>
          <w:b/>
          <w:sz w:val="24"/>
          <w:szCs w:val="24"/>
        </w:rPr>
        <w:t xml:space="preserve">Gündemin 15. Maddesi (210), </w:t>
      </w:r>
      <w:r w:rsidRPr="00036F9B">
        <w:rPr>
          <w:b/>
          <w:bCs/>
          <w:sz w:val="24"/>
          <w:szCs w:val="24"/>
        </w:rPr>
        <w:t>İmar Plan Değişikliği</w:t>
      </w:r>
      <w:r w:rsidRPr="00036F9B">
        <w:rPr>
          <w:b/>
          <w:sz w:val="24"/>
          <w:szCs w:val="24"/>
        </w:rPr>
        <w:t>;</w:t>
      </w:r>
      <w:r w:rsidRPr="00036F9B">
        <w:rPr>
          <w:b/>
          <w:bCs/>
          <w:color w:val="333333"/>
          <w:sz w:val="24"/>
          <w:szCs w:val="24"/>
        </w:rPr>
        <w:t xml:space="preserve"> </w:t>
      </w:r>
      <w:r w:rsidRPr="00036F9B">
        <w:rPr>
          <w:color w:val="333333"/>
          <w:sz w:val="24"/>
          <w:szCs w:val="24"/>
          <w:shd w:val="clear" w:color="auto" w:fill="FFFFFF"/>
        </w:rPr>
        <w:t>Aziziye Mahallesi 2074 numaralı parselde bulunan mevcut yapı ruhsatlı bina, eski SSK hastanesinin idari bölümü olarak planlanmış, günümüze kadar da bu fonksiyonda kullanılmış olduğundan, mevcut imar planında "Sağlık Tesisi Alanı" fonksiyonunun, mevcut kullanım ve mülkiyet durumu ile uygun olacak şekilde "Resmi Kurum Alanı" olarak revize edilmesine ilişkin 1/1000 ölçekli Uygulama, 1/5000 ölçekli Nazım İmar Planı Değişiklikleri talebi, Aziziye Mahallesi 2074 parsel numaralı parselde bulunan mevcut yapı ruhsatlı bina, eski SSK hastanesinin idari bölümü olarak planlandığından, günümüze kadar da bu fonksiyonda kullanılmış olduğundan, anılan parselin resmi kurum alanı olarak düzenlenmesi ile, halihazırdaki mevcut kullanıma uygunluk sağlanmış olacağından, ilgili kurumun öneri plandaki fonksiyona uygun olarak mevcut yapıyı aktif olarak kullanmasına ve ilave hizmet binası yapmasına olanak tanınmış olacağından, oybirliğiyle kabul edildi.</w:t>
      </w:r>
      <w:r w:rsidRPr="00036F9B">
        <w:rPr>
          <w:b/>
          <w:sz w:val="24"/>
          <w:szCs w:val="24"/>
        </w:rPr>
        <w:t xml:space="preserve"> </w:t>
      </w:r>
    </w:p>
    <w:p w:rsidR="00036F9B" w:rsidRPr="00036F9B" w:rsidRDefault="00036F9B" w:rsidP="00036F9B">
      <w:pPr>
        <w:pStyle w:val="AralkYok"/>
        <w:jc w:val="both"/>
        <w:rPr>
          <w:b/>
          <w:sz w:val="24"/>
          <w:szCs w:val="24"/>
        </w:rPr>
      </w:pPr>
    </w:p>
    <w:p w:rsidR="00036F9B" w:rsidRPr="00036F9B" w:rsidRDefault="00036F9B" w:rsidP="00036F9B">
      <w:pPr>
        <w:pStyle w:val="AralkYok"/>
        <w:jc w:val="both"/>
        <w:rPr>
          <w:color w:val="333333"/>
          <w:sz w:val="24"/>
          <w:szCs w:val="24"/>
          <w:shd w:val="clear" w:color="auto" w:fill="FFFFFF"/>
        </w:rPr>
      </w:pPr>
      <w:r w:rsidRPr="00036F9B">
        <w:rPr>
          <w:b/>
          <w:sz w:val="24"/>
          <w:szCs w:val="24"/>
        </w:rPr>
        <w:t xml:space="preserve">Gündemin 16. Maddesi (211), </w:t>
      </w:r>
      <w:r w:rsidRPr="00036F9B">
        <w:rPr>
          <w:b/>
          <w:bCs/>
          <w:sz w:val="24"/>
          <w:szCs w:val="24"/>
        </w:rPr>
        <w:t>İmar Plan Değişikliği</w:t>
      </w:r>
      <w:r w:rsidRPr="00036F9B">
        <w:rPr>
          <w:b/>
          <w:bCs/>
          <w:color w:val="333333"/>
          <w:sz w:val="24"/>
          <w:szCs w:val="24"/>
        </w:rPr>
        <w:t xml:space="preserve">; </w:t>
      </w:r>
      <w:r w:rsidRPr="00036F9B">
        <w:rPr>
          <w:color w:val="333333"/>
          <w:sz w:val="24"/>
          <w:szCs w:val="24"/>
          <w:shd w:val="clear" w:color="auto" w:fill="FFFFFF"/>
        </w:rPr>
        <w:t>Çiftlik Köyü 122 ada 5 ve 6 numaralı parseller ve yakın çevresini kapsayan alanda mevcut imar planındaki konut, park, mezarlık ve genel otopark alanlarının yer seçimleri ve büyüklüklerini yerleşik alan sınırlarına göre yeniden düzenleyen, ulaşım bağlantılarını mevcut plan kararları ve halihazırdaki kullanımlar da dikkate alınarak revize eden, konut alanı olarak düzenlenen bölgeler için hesaplanan nüfusun ihtiyacına yönelik, Mekansal Planlar Yapım Yönetmeliği Ek-2 tabloda belirlenen standartlar ve yakın çevresindeki DOP oranlarına da uygunluk sağlayacak şekilde sosyal ve teknik altyapı alanları oluşturan, 1/1000 ölçekli Uygulama, 1/5000 ölçekli Nazım İmar Planı Değişiklikleri talebi, Düzce Belediye Meclisi’nin 05.09.2014 tarih ve 438 sayılı Meclis Kararı ile belirlenen Çiftlik Köyü yerleşik alan sınırlarına uygun bir planlama çalışması olduğundan, söz konusu parsellerin yakın çevresindeki DOP oranlarına da uygunluk sağlayacak şekilde düzenleme yapıldığından, konut alanı olarak düzenlenen bölgeler için hesaplanan nüfusun ihtiyacına yönelik, Mekansal Planlar Yapım Yönetmeliği Ek-2 tabloda belirlenen standartlar sağladığından, oybirliğiyle kabul edildi.</w:t>
      </w:r>
    </w:p>
    <w:p w:rsidR="00036F9B" w:rsidRPr="00036F9B" w:rsidRDefault="00036F9B" w:rsidP="00036F9B">
      <w:pPr>
        <w:pStyle w:val="AralkYok"/>
        <w:jc w:val="both"/>
        <w:rPr>
          <w:color w:val="333333"/>
          <w:sz w:val="24"/>
          <w:szCs w:val="24"/>
          <w:shd w:val="clear" w:color="auto" w:fill="FFFFFF"/>
        </w:rPr>
      </w:pPr>
    </w:p>
    <w:p w:rsidR="00036F9B" w:rsidRPr="00036F9B" w:rsidRDefault="00036F9B" w:rsidP="00036F9B">
      <w:pPr>
        <w:pStyle w:val="AralkYok"/>
        <w:jc w:val="both"/>
        <w:rPr>
          <w:color w:val="333333"/>
          <w:sz w:val="24"/>
          <w:szCs w:val="24"/>
          <w:shd w:val="clear" w:color="auto" w:fill="FFFFFF"/>
        </w:rPr>
      </w:pPr>
      <w:r w:rsidRPr="00036F9B">
        <w:rPr>
          <w:b/>
          <w:sz w:val="24"/>
          <w:szCs w:val="24"/>
        </w:rPr>
        <w:t xml:space="preserve">Gündemin 17. Maddesi (212), </w:t>
      </w:r>
      <w:r w:rsidRPr="00036F9B">
        <w:rPr>
          <w:b/>
          <w:bCs/>
          <w:sz w:val="24"/>
          <w:szCs w:val="24"/>
        </w:rPr>
        <w:t>Yapı Nizamı</w:t>
      </w:r>
      <w:r w:rsidRPr="00036F9B">
        <w:rPr>
          <w:b/>
          <w:bCs/>
          <w:color w:val="333333"/>
          <w:sz w:val="24"/>
          <w:szCs w:val="24"/>
        </w:rPr>
        <w:t xml:space="preserve">; </w:t>
      </w:r>
      <w:r w:rsidRPr="00036F9B">
        <w:rPr>
          <w:color w:val="333333"/>
          <w:sz w:val="24"/>
          <w:szCs w:val="24"/>
          <w:shd w:val="clear" w:color="auto" w:fill="FFFFFF"/>
        </w:rPr>
        <w:t xml:space="preserve">Hamidiye Mahallesinde, mevcut imar planında ayrık nizam olarak düzenlenen, 50 ada 195 numaralı parsel, 3816 ada 1 numaralı parsellerin bulunduğu yapı adasının ölçüleri plan örneğinde gösterimi yapıldığı şekilde blok nizam olarak yeniden düzenlenmesi içerikli hazırlanan, 1/1000 ölçekli uygulama imar planı </w:t>
      </w:r>
      <w:r w:rsidRPr="00036F9B">
        <w:rPr>
          <w:color w:val="333333"/>
          <w:sz w:val="24"/>
          <w:szCs w:val="24"/>
          <w:shd w:val="clear" w:color="auto" w:fill="FFFFFF"/>
        </w:rPr>
        <w:lastRenderedPageBreak/>
        <w:t>değişikliği talebi, Hamidiye Mahallesi 50 ada 195 numaralı parsel ve 3816 ada 1 numaralı parselin bulunduğu yapı adasında blok nizam olarak yapılaşmasını tamamlayan mevcut yapı ruhsatlı binalara uygun olmak üzere yan bahçesiz olarak yapılaşması sağlanacağından, yapı nizamının blok olarak belirlenmesi ile oluşacak binaların cephe ölçüleri, yapı adası içerisindeki ve yakın çevresindeki mevcut yapıların cephe ölçülerine uygun bir yapılaşma olacağından, Planlı Alanlar İmar Yönetmeliği’nin Geçici 2. Maddesi hükmü ve Çevre, Şehircilik ve İklim Değişikliği Bakanlığı Mesleki Hizmetler Genel Müdürlüğü’nün 06.12.2024 tarih ve 101916154 sayılı yazısında belirtilen kurum görüşüne de uygunluk sağlandığından, oybirliğiyle kabul edildi.</w:t>
      </w:r>
    </w:p>
    <w:p w:rsidR="00036F9B" w:rsidRPr="00036F9B" w:rsidRDefault="00036F9B" w:rsidP="00036F9B">
      <w:pPr>
        <w:pStyle w:val="AralkYok"/>
        <w:jc w:val="both"/>
        <w:rPr>
          <w:color w:val="333333"/>
          <w:sz w:val="24"/>
          <w:szCs w:val="24"/>
          <w:shd w:val="clear" w:color="auto" w:fill="FFFFFF"/>
        </w:rPr>
      </w:pPr>
    </w:p>
    <w:p w:rsidR="00036F9B" w:rsidRPr="00036F9B" w:rsidRDefault="00036F9B" w:rsidP="00036F9B">
      <w:pPr>
        <w:pStyle w:val="AralkYok"/>
        <w:jc w:val="both"/>
        <w:rPr>
          <w:color w:val="333333"/>
          <w:sz w:val="24"/>
          <w:szCs w:val="24"/>
          <w:shd w:val="clear" w:color="auto" w:fill="FFFFFF"/>
        </w:rPr>
      </w:pPr>
      <w:r w:rsidRPr="00036F9B">
        <w:rPr>
          <w:b/>
          <w:sz w:val="24"/>
          <w:szCs w:val="24"/>
        </w:rPr>
        <w:t>Gündemin 18. Maddesi (213), Yapı Yaklaşma Mesafesi</w:t>
      </w:r>
      <w:r w:rsidRPr="00036F9B">
        <w:rPr>
          <w:b/>
          <w:bCs/>
          <w:color w:val="333333"/>
          <w:sz w:val="24"/>
          <w:szCs w:val="24"/>
        </w:rPr>
        <w:t xml:space="preserve">; </w:t>
      </w:r>
      <w:r w:rsidRPr="00036F9B">
        <w:rPr>
          <w:color w:val="333333"/>
          <w:sz w:val="24"/>
          <w:szCs w:val="24"/>
          <w:shd w:val="clear" w:color="auto" w:fill="FFFFFF"/>
        </w:rPr>
        <w:t>Karacahacımusa Mahallesi 513 ada 9 numaralı parselde yapılması planlanan cami ve sosyal tesis binası arasında kalan dolaşım alanının artırılması amacıyla, parselin güney cephesinde yer alan ve imar planında otopark alanı olarak düzenlenen alanın kamusal yapı yapılacak büyüklükte olmadığı dikkate alınarak, bahsi geçen dini tesis alanında yapı yaklaşma mesafesinin batı cephesi yerine güney cephesinde 3.00 metre olarak yeniden düzenlenmesine yönelik hazırlanan 1/1000 ölçekli Uygulama İmar Planı Değişikliği talebi, öneri planda 3 metre olarak yeniden düzenlenmesi önerilen güney cephedeki genel otopark alanı kamusal yapı yapılacak büyüklükte olmadığından, söz konusu caminin girişini oluşturan kuzey bölümünde toplanma ve dolaşımının alanının arttırılması sağlanmış olacağından, oybirliğiyle kabul edildi.</w:t>
      </w:r>
    </w:p>
    <w:p w:rsidR="00036F9B" w:rsidRPr="00036F9B" w:rsidRDefault="00036F9B" w:rsidP="00036F9B">
      <w:pPr>
        <w:pStyle w:val="AralkYok"/>
        <w:jc w:val="both"/>
        <w:rPr>
          <w:b/>
          <w:sz w:val="24"/>
          <w:szCs w:val="24"/>
        </w:rPr>
      </w:pPr>
    </w:p>
    <w:p w:rsidR="00036F9B" w:rsidRPr="00036F9B" w:rsidRDefault="00036F9B" w:rsidP="00036F9B">
      <w:pPr>
        <w:pStyle w:val="AralkYok"/>
        <w:jc w:val="both"/>
        <w:rPr>
          <w:color w:val="333333"/>
          <w:sz w:val="24"/>
          <w:szCs w:val="24"/>
          <w:shd w:val="clear" w:color="auto" w:fill="FFFFFF"/>
        </w:rPr>
      </w:pPr>
      <w:r w:rsidRPr="00036F9B">
        <w:rPr>
          <w:b/>
          <w:sz w:val="24"/>
          <w:szCs w:val="24"/>
        </w:rPr>
        <w:t xml:space="preserve">Gündemin 19. Maddesi (214), </w:t>
      </w:r>
      <w:r w:rsidRPr="00036F9B">
        <w:rPr>
          <w:b/>
          <w:bCs/>
          <w:sz w:val="24"/>
          <w:szCs w:val="24"/>
        </w:rPr>
        <w:t>İmar Plan Değişikliği</w:t>
      </w:r>
      <w:r w:rsidRPr="00036F9B">
        <w:rPr>
          <w:b/>
          <w:sz w:val="24"/>
          <w:szCs w:val="24"/>
        </w:rPr>
        <w:t xml:space="preserve">; </w:t>
      </w:r>
      <w:r w:rsidRPr="00036F9B">
        <w:rPr>
          <w:color w:val="333333"/>
          <w:sz w:val="24"/>
          <w:szCs w:val="24"/>
          <w:shd w:val="clear" w:color="auto" w:fill="FFFFFF"/>
        </w:rPr>
        <w:t>Mergiç Mahallesi (Aziziye) 2661 ada 4 numaralı parselin Belediye Hizmet Alanı olarak düzenlenen mevcut imar planının, resmî kurum alanı olarak belirlenmesi ile yapılaşma koşullarının ve yapı yaklaşma mesafelerinin yeniden düzenlenmesi içerikli hazırlanan, 1/1000 ölçekli Uygulama, 1/5000 ölçekli Nazım İmar Planı Değişiklikleri talebi ve plan açıklama raporları, Mergiç Mahallesi (Aziziye) 2661 ada 4 numaralı parselin resmi kurum alanı olarak düzenlenmesi ile Düzce İl Göç İdaresi Müdürlüğü Hizmet Binası yapımına olanak tanınacağından, 10.02.2026 tarih ve 215202 sayılı yazımız ile söz konusu parselde hizmet binası yapılmasının Belediyemizce de uygun olduğu bildirildiğinden, yakın çevresindeki yapı yaklaşma mesafeleri ve yapılaşma koşullarına uygun bir düzenleme olduğundan, oybirliğiyle kabul edildi.</w:t>
      </w:r>
    </w:p>
    <w:p w:rsidR="00036F9B" w:rsidRPr="00036F9B" w:rsidRDefault="00036F9B" w:rsidP="00036F9B">
      <w:pPr>
        <w:pStyle w:val="AralkYok"/>
        <w:jc w:val="both"/>
        <w:rPr>
          <w:color w:val="333333"/>
          <w:sz w:val="24"/>
          <w:szCs w:val="24"/>
          <w:shd w:val="clear" w:color="auto" w:fill="FFFFFF"/>
        </w:rPr>
      </w:pPr>
    </w:p>
    <w:p w:rsidR="00036F9B" w:rsidRPr="00036F9B" w:rsidRDefault="00036F9B" w:rsidP="00036F9B">
      <w:pPr>
        <w:pStyle w:val="AralkYok"/>
        <w:jc w:val="both"/>
        <w:rPr>
          <w:color w:val="333333"/>
          <w:sz w:val="24"/>
          <w:szCs w:val="24"/>
          <w:shd w:val="clear" w:color="auto" w:fill="FFFFFF"/>
        </w:rPr>
      </w:pPr>
      <w:r w:rsidRPr="00036F9B">
        <w:rPr>
          <w:b/>
          <w:sz w:val="24"/>
          <w:szCs w:val="24"/>
        </w:rPr>
        <w:t xml:space="preserve">Gündemin 20. Maddesi (215), </w:t>
      </w:r>
      <w:r w:rsidRPr="00036F9B">
        <w:rPr>
          <w:b/>
          <w:bCs/>
          <w:sz w:val="24"/>
          <w:szCs w:val="24"/>
        </w:rPr>
        <w:t>İmar Plan Değişikliği</w:t>
      </w:r>
      <w:r w:rsidRPr="00036F9B">
        <w:rPr>
          <w:b/>
          <w:bCs/>
          <w:color w:val="333333"/>
          <w:sz w:val="24"/>
          <w:szCs w:val="24"/>
        </w:rPr>
        <w:t xml:space="preserve">; </w:t>
      </w:r>
      <w:r w:rsidRPr="00036F9B">
        <w:rPr>
          <w:color w:val="333333"/>
          <w:sz w:val="24"/>
          <w:szCs w:val="24"/>
          <w:shd w:val="clear" w:color="auto" w:fill="FFFFFF"/>
        </w:rPr>
        <w:t xml:space="preserve">Ozanlar Mahallesi 106 ada 43 numaralı parsel ve yakın çevresini kapsayan alanda mevcut imar planındaki konut, ilköğretim tesis, sağlık tesisi, park alanlarının yer seçimleri ve büyüklüklerini yerleşik alan sınırlarına göre yeniden düzenleyen, ulaşım bağlantılarını mevcut plan kararları ve halihazırdaki kullanımlar da dikkate alınarak revize eden, konut alanı olarak düzenlenen bölgeler için hesaplanan nüfusun ihtiyacına yönelik, Mekansal Planlar Yapım Yönetmeliği Ek-2 tabloda belirlenen standartlar ve yakın çevresindeki DOP oranlarına da uygunluk sağlayacak şekilde sosyal ve teknik altyapı alanları </w:t>
      </w:r>
      <w:r w:rsidRPr="00036F9B">
        <w:rPr>
          <w:color w:val="333333"/>
          <w:sz w:val="24"/>
          <w:szCs w:val="24"/>
          <w:shd w:val="clear" w:color="auto" w:fill="FFFFFF"/>
        </w:rPr>
        <w:lastRenderedPageBreak/>
        <w:t>oluşturan, 1/1000 ölçekli Uygulama, 1/5000 ölçekli Nazım İmar Planı Değişiklikleri talebi, Bolu İl Özel İdare Kurulu Kararı 20.10.1983 tarih ve 1882 sayılı Bolu İl Özel İdare Kurulu ile belirlenen Ozanlar Köyü yerleşik alan sınırlarına uygun bir planlama çalışması olduğundan, söz konusu parsellerin yakın çevresindeki DOP oranlarına da uygunluk sağlayacak şekilde düzenleme yapıldığından, konut alanı olarak düzenlenen bölgeler için hesaplanan nüfusun ihtiyacına yönelik, Mekansal Planlar Yapım Yönetmeliği Ek-2 tabloda belirlenen standartlar sağladığından, oybirliğiyle kabul edildi.</w:t>
      </w:r>
    </w:p>
    <w:p w:rsidR="00036F9B" w:rsidRPr="00036F9B" w:rsidRDefault="00036F9B" w:rsidP="00036F9B">
      <w:pPr>
        <w:pStyle w:val="AralkYok"/>
        <w:jc w:val="both"/>
        <w:rPr>
          <w:color w:val="333333"/>
          <w:sz w:val="24"/>
          <w:szCs w:val="24"/>
          <w:shd w:val="clear" w:color="auto" w:fill="FFFFFF"/>
        </w:rPr>
      </w:pPr>
    </w:p>
    <w:p w:rsidR="00036F9B" w:rsidRPr="00036F9B" w:rsidRDefault="00036F9B" w:rsidP="00036F9B">
      <w:pPr>
        <w:pStyle w:val="AralkYok"/>
        <w:jc w:val="both"/>
        <w:rPr>
          <w:color w:val="333333"/>
          <w:sz w:val="24"/>
          <w:szCs w:val="24"/>
          <w:shd w:val="clear" w:color="auto" w:fill="FFFFFF"/>
        </w:rPr>
      </w:pPr>
      <w:r w:rsidRPr="00036F9B">
        <w:rPr>
          <w:b/>
          <w:sz w:val="24"/>
          <w:szCs w:val="24"/>
        </w:rPr>
        <w:t>Gündemin 21. Maddesi (216), Plan Hüküm Değişikliği</w:t>
      </w:r>
      <w:r w:rsidRPr="00036F9B">
        <w:rPr>
          <w:b/>
          <w:bCs/>
          <w:color w:val="333333"/>
          <w:sz w:val="24"/>
          <w:szCs w:val="24"/>
        </w:rPr>
        <w:t xml:space="preserve">; </w:t>
      </w:r>
      <w:r w:rsidRPr="00036F9B">
        <w:rPr>
          <w:color w:val="333333"/>
          <w:sz w:val="24"/>
          <w:szCs w:val="24"/>
          <w:shd w:val="clear" w:color="auto" w:fill="FFFFFF"/>
        </w:rPr>
        <w:t>Düzce Kenti Revizyon ve İlave İmar Planı Plan Notlarının su basman seviyelerini düzenleyen 22. Maddesini "Su basman kotu, eğitim tesis alanları ve resmi kurum alanlarında en fazla 1.60 metre, diğer kullanımlarda en fazla 1.20 metre olacaktır." şeklinde yeniden düzenleyen, 1/1000 ölçekli Uygulama İmar Planı Plan Notu Değişikliği talebi, plan notu değişikliği ile, Düzce Kenti bütününde yapılacak Resmi Kurum fonksiyonlu yapıların bodrum katlarının mimari projelerinde, gösterimi yapılacak farklı kullanımlar için (çok amaçlı salon, depolama, teknik mahaller v.b. gibi) pencere yapımını mümkün kılacak yüksekliğin oluşması, bu mekanların doğal havalandırmasına olanak sağlayacak şekilde projelendirilmelerine olanak sağlayacağından, oybirliğiyle kabul edildi.</w:t>
      </w:r>
    </w:p>
    <w:p w:rsidR="00036F9B" w:rsidRPr="00036F9B" w:rsidRDefault="00036F9B" w:rsidP="00036F9B">
      <w:pPr>
        <w:pStyle w:val="AralkYok"/>
        <w:jc w:val="both"/>
        <w:rPr>
          <w:color w:val="333333"/>
          <w:sz w:val="24"/>
          <w:szCs w:val="24"/>
          <w:shd w:val="clear" w:color="auto" w:fill="FFFFFF"/>
        </w:rPr>
      </w:pPr>
    </w:p>
    <w:p w:rsidR="00036F9B" w:rsidRPr="00036F9B" w:rsidRDefault="00036F9B" w:rsidP="00036F9B">
      <w:pPr>
        <w:pStyle w:val="AralkYok"/>
        <w:jc w:val="both"/>
        <w:rPr>
          <w:color w:val="333333"/>
          <w:sz w:val="24"/>
          <w:szCs w:val="24"/>
        </w:rPr>
      </w:pPr>
      <w:r w:rsidRPr="00036F9B">
        <w:rPr>
          <w:b/>
          <w:sz w:val="24"/>
          <w:szCs w:val="24"/>
        </w:rPr>
        <w:t>Gündemin 22. Maddesi (217), Mahkeme Kararı</w:t>
      </w:r>
      <w:r w:rsidRPr="00036F9B">
        <w:rPr>
          <w:b/>
          <w:bCs/>
          <w:color w:val="333333"/>
          <w:sz w:val="24"/>
          <w:szCs w:val="24"/>
        </w:rPr>
        <w:t xml:space="preserve">; </w:t>
      </w:r>
      <w:r w:rsidRPr="00036F9B">
        <w:rPr>
          <w:color w:val="333333"/>
          <w:sz w:val="24"/>
          <w:szCs w:val="24"/>
          <w:shd w:val="clear" w:color="auto" w:fill="FFFFFF"/>
        </w:rPr>
        <w:t>Düzce Kenti Revizyon ve İlave İmar Planı Plan Notlarının su basman seviyelerini düzenleyen 22. Maddesini "Su basman kotu, eğitim tesis alanları ve resmi kurum alanlarında en fazla 1.60 metre, diğer kullanımlarda en fazla 1.20 metre olacaktır." şeklinde yeniden düzenleyen, 1/1000 ölçekli Uygulama İmar Planı Plan Notu Değişikliği talebi, plan notu değişikliği ile, Düzce Kenti bütününde yapılacak Resmi Kurum fonksiyonlu yapıların bodrum katlarının mimari projelerinde, gösterimi yapılacak farklı kullanımlar için (çok amaçlı salon, depolama, teknik mahaller v.b. gibi) pencere yapımını mümkün kılacak yüksekliğin oluşması, bu mekanların doğal havalandırmasına olanak sağlayacak şekilde projelendirilmelerine olanak sağlayacağından, oybirliğiyle kabul edildi.</w:t>
      </w:r>
    </w:p>
    <w:p w:rsidR="00036F9B" w:rsidRPr="00036F9B" w:rsidRDefault="00036F9B" w:rsidP="00036F9B">
      <w:pPr>
        <w:pStyle w:val="AralkYok"/>
        <w:jc w:val="both"/>
        <w:rPr>
          <w:b/>
          <w:sz w:val="24"/>
          <w:szCs w:val="24"/>
        </w:rPr>
      </w:pPr>
    </w:p>
    <w:p w:rsidR="00036F9B" w:rsidRPr="00036F9B" w:rsidRDefault="00036F9B" w:rsidP="00036F9B">
      <w:pPr>
        <w:pStyle w:val="AralkYok"/>
        <w:jc w:val="both"/>
        <w:rPr>
          <w:color w:val="333333"/>
          <w:sz w:val="24"/>
          <w:szCs w:val="24"/>
          <w:shd w:val="clear" w:color="auto" w:fill="FFFFFF"/>
        </w:rPr>
      </w:pPr>
      <w:r w:rsidRPr="00036F9B">
        <w:rPr>
          <w:b/>
          <w:sz w:val="24"/>
          <w:szCs w:val="24"/>
        </w:rPr>
        <w:t xml:space="preserve"> Gündemin 23. Maddesi (218), İtiraz</w:t>
      </w:r>
      <w:r w:rsidRPr="00036F9B">
        <w:rPr>
          <w:b/>
          <w:bCs/>
          <w:color w:val="333333"/>
          <w:sz w:val="24"/>
          <w:szCs w:val="24"/>
        </w:rPr>
        <w:t xml:space="preserve">; </w:t>
      </w:r>
      <w:r w:rsidRPr="00036F9B">
        <w:rPr>
          <w:color w:val="333333"/>
          <w:sz w:val="24"/>
          <w:szCs w:val="24"/>
          <w:shd w:val="clear" w:color="auto" w:fill="FFFFFF"/>
        </w:rPr>
        <w:t xml:space="preserve">Dedeler Mahallesi 2847 ada 1 numaralı parseli de kapsayan bölgede yapılan imar planı değişikliğini uygun bulan 08.01.2026 tarih ve 69 sayılı Meclis Kararına, Düzce Çevre, Şehircilik ve İklim Değişikliği İl Müdürlüğü’nün 13.02.2026 tarih ve 14879319 sayılı yazısı ile, söz konusu parselin yol ve kısmen konut iken bir kısmının park alanı olarak düzenlenmesi nedeniyle Hazine hak ve menfaatlerinin korunmadığı gerekçesiyle yapılan itiraz, söz konusu parseli kapsayan bölgede öneri plan kararlarına göre Belediyemizce 3194 sayılı İmar Kanunu'nun 18. Maddesine göre yapılacak imar uygulaması ile imar planına uygun düzgün formda imar parselleri oluşturulacağından, bu uygulamada hazineye ait itiraza konu parselden de, düzenleme sınırı için belirlenen DOP oranında kesinti yapılarak </w:t>
      </w:r>
      <w:r w:rsidRPr="00036F9B">
        <w:rPr>
          <w:color w:val="333333"/>
          <w:sz w:val="24"/>
          <w:szCs w:val="24"/>
          <w:shd w:val="clear" w:color="auto" w:fill="FFFFFF"/>
        </w:rPr>
        <w:lastRenderedPageBreak/>
        <w:t>Maliye Hazinesi adına tescilli imar parseli oluşturulacağından, bu yönüyle Hazine hak ve menfaatleri de korunmuş olacağından, oybirliğiyle reddedildi.</w:t>
      </w:r>
    </w:p>
    <w:p w:rsidR="00036F9B" w:rsidRPr="00036F9B" w:rsidRDefault="00036F9B" w:rsidP="00036F9B">
      <w:pPr>
        <w:pStyle w:val="AralkYok"/>
        <w:jc w:val="both"/>
        <w:rPr>
          <w:b/>
          <w:sz w:val="24"/>
          <w:szCs w:val="24"/>
        </w:rPr>
      </w:pPr>
    </w:p>
    <w:p w:rsidR="00036F9B" w:rsidRPr="00036F9B" w:rsidRDefault="00036F9B" w:rsidP="00036F9B">
      <w:pPr>
        <w:pStyle w:val="AralkYok"/>
        <w:jc w:val="both"/>
        <w:rPr>
          <w:color w:val="333333"/>
          <w:sz w:val="24"/>
          <w:szCs w:val="24"/>
          <w:shd w:val="clear" w:color="auto" w:fill="FFFFFF"/>
        </w:rPr>
      </w:pPr>
      <w:r w:rsidRPr="00036F9B">
        <w:rPr>
          <w:b/>
          <w:sz w:val="24"/>
          <w:szCs w:val="24"/>
        </w:rPr>
        <w:t>Gündemin 24. Maddesi (219), İtiraz</w:t>
      </w:r>
      <w:r w:rsidRPr="00036F9B">
        <w:rPr>
          <w:b/>
          <w:bCs/>
          <w:color w:val="333333"/>
          <w:sz w:val="24"/>
          <w:szCs w:val="24"/>
        </w:rPr>
        <w:t xml:space="preserve">; </w:t>
      </w:r>
      <w:r w:rsidRPr="00036F9B">
        <w:rPr>
          <w:color w:val="333333"/>
          <w:sz w:val="24"/>
          <w:szCs w:val="24"/>
          <w:shd w:val="clear" w:color="auto" w:fill="FFFFFF"/>
        </w:rPr>
        <w:t>Nalbantoğlu Mahallesi 158 ada 4 ve 9 numaralı parsellerin de bulunduğu alanda mevcut imar planındaki konut alanı tahsisli alanları konut, park ve genel otopark alanı olarak yeniden düzenleyen ve ulaşım bağlantılarını revize eden imar planı değişikliğini uygun bulan, 08.01.2026 tarih ve 65 sayılı Meclis Kararına Düzce Çevre, Şehircilik ve İklim Değişikliği İl Müdürlüğü’nün 13.02.2026 tarih ve 14879319 sayılı yazısı ile söz konusu parselin konut alanı iken genel otopark alanı olarak düzenlenmesi nedeniyle Hazine hak ve menfaatlerinin korunmadığı gerekçesiyle yapılan itiraz, imar planı değişikliği ile halihazırda yol olarak kullanılan Nalbantoğlu Mahallesi 158 ada 4 ve 9 numaralı parseller, yapılaşmaya konu edilmemesi amacı ile genel otopark alanı olarak düzenlendiğinden, söz konusu parselleri kapsayan bölgede değişiklik sonrası kesinleşecek imar plan kararlarına göre Belediyemizce 3194 sayılı İmar Kanunu'nun 18. Maddesine göre yapılacak imar uygulaması ile imar planına uygun düzgün formda imar parselleri oluşturulacağından, bu uygulamada hazineye ait itiraza konu parsellerden de düzenleme sınırı için belirlenen DOP oranında kesinti yapılarak, Maliye Hazinesi adına tescilli imar parseli oluşturulacağından, bu yönüyle Hazine hak ve menfaatleri de korunmuş olacağından, oybirliğiyle reddedildi.</w:t>
      </w:r>
    </w:p>
    <w:p w:rsidR="00036F9B" w:rsidRPr="00036F9B" w:rsidRDefault="00036F9B" w:rsidP="00036F9B">
      <w:pPr>
        <w:pStyle w:val="AralkYok"/>
        <w:jc w:val="both"/>
        <w:rPr>
          <w:b/>
          <w:sz w:val="24"/>
          <w:szCs w:val="24"/>
        </w:rPr>
      </w:pPr>
    </w:p>
    <w:p w:rsidR="00036F9B" w:rsidRPr="00036F9B" w:rsidRDefault="00036F9B" w:rsidP="00036F9B">
      <w:pPr>
        <w:pStyle w:val="AralkYok"/>
        <w:jc w:val="both"/>
        <w:rPr>
          <w:color w:val="333333"/>
          <w:sz w:val="24"/>
          <w:szCs w:val="24"/>
          <w:shd w:val="clear" w:color="auto" w:fill="FFFFFF"/>
        </w:rPr>
      </w:pPr>
      <w:r w:rsidRPr="00036F9B">
        <w:rPr>
          <w:b/>
          <w:sz w:val="24"/>
          <w:szCs w:val="24"/>
        </w:rPr>
        <w:t>Gündemin 25. Maddesi (220), İtiraz;</w:t>
      </w:r>
      <w:r w:rsidRPr="00036F9B">
        <w:rPr>
          <w:b/>
          <w:bCs/>
          <w:color w:val="333333"/>
          <w:sz w:val="24"/>
          <w:szCs w:val="24"/>
        </w:rPr>
        <w:t xml:space="preserve"> </w:t>
      </w:r>
      <w:r w:rsidRPr="00036F9B">
        <w:rPr>
          <w:color w:val="333333"/>
          <w:sz w:val="24"/>
          <w:szCs w:val="24"/>
          <w:shd w:val="clear" w:color="auto" w:fill="FFFFFF"/>
        </w:rPr>
        <w:t>Koçyazı (Metek) Mahallesi  1258 ada 3 parsel kuzeyinde park alanı olarak düzenlenen terkli alanın doğu bölümünü ibadet alanı (cami) olarak yeniden düzenleyen, kaldırılan park alanını Yahyalar Mahallesi 1861 numaralı imar adasının bitişiğinde mevcut imar planındaki park alanının aynı oranda büyütülerek düzenlenmesi içerikli imar planı değişikliğini uygun bulan, 08.01.2026 tarih ve 64 sayılı Meclis Kararına, Düzce Çevre, Şehircilik ve İklim Değişikliği İl Müdürlüğü’nün 13.02.2026  tarih ve 14879319 sayılı yazısı ile dini tesis alanının park alanına dönüştürülmesi nedeniyle Hazine hak ve menfaatlerinin korunmadığı gerekçesiyle yapılan itiraz, öneri imar planı ile sosyal ve teknik alt yapı alanları standartları korunduğundan, imar planındaki dini tesis alanı tahsisleri nedeniyle Maliye Hazinesi adına tescil edilecek alanlarda bir azalma olmayacağından, bu yönüyle Hazine hak ve menfaatleri de korunmuş olacağından, anılan bölgede ibadet alanı (cami) düzenlenmesi ile ilgili Düzce İl Müftülüğü ve Mahalle Muhtarlığı’nın talepleri doğrultusunda, söz konusu bölgede Mekansal Planlar Yapım Yönetmeliği’nin Yürüme Mesafeleri ile ilgili 12. Maddesi'ndeki yürüme mesafelerine uygun olmak üzere ibadet alanı (cami) ihtiyacı karşılandığından, oybirliğiyle reddedildi.</w:t>
      </w:r>
    </w:p>
    <w:p w:rsidR="00036F9B" w:rsidRPr="00036F9B" w:rsidRDefault="00036F9B" w:rsidP="00036F9B">
      <w:pPr>
        <w:pStyle w:val="AralkYok"/>
        <w:jc w:val="both"/>
        <w:rPr>
          <w:b/>
          <w:sz w:val="24"/>
          <w:szCs w:val="24"/>
        </w:rPr>
      </w:pPr>
    </w:p>
    <w:p w:rsidR="00036F9B" w:rsidRPr="00036F9B" w:rsidRDefault="00036F9B" w:rsidP="00036F9B">
      <w:pPr>
        <w:pStyle w:val="AralkYok"/>
        <w:jc w:val="both"/>
        <w:rPr>
          <w:color w:val="333333"/>
          <w:sz w:val="24"/>
          <w:szCs w:val="24"/>
          <w:shd w:val="clear" w:color="auto" w:fill="FFFFFF"/>
        </w:rPr>
      </w:pPr>
      <w:r w:rsidRPr="00036F9B">
        <w:rPr>
          <w:b/>
          <w:sz w:val="24"/>
          <w:szCs w:val="24"/>
        </w:rPr>
        <w:t>Gündemin 26. Maddesi (221), İtiraz</w:t>
      </w:r>
      <w:r w:rsidRPr="00036F9B">
        <w:rPr>
          <w:b/>
          <w:bCs/>
          <w:color w:val="333333"/>
          <w:sz w:val="24"/>
          <w:szCs w:val="24"/>
        </w:rPr>
        <w:t xml:space="preserve">; </w:t>
      </w:r>
      <w:r w:rsidRPr="00036F9B">
        <w:rPr>
          <w:color w:val="333333"/>
          <w:sz w:val="24"/>
          <w:szCs w:val="24"/>
          <w:shd w:val="clear" w:color="auto" w:fill="FFFFFF"/>
        </w:rPr>
        <w:t xml:space="preserve">Sallar Mahallesi 112 ada 24 ve 38 (eski 264 ve 324 numaralı parseller), 122 ada 4 numaralı parsel maliklerinin 20.02.2026 tarih ve 12182, 24.02.2026 tarih ve 13028 havale sayılı dilekçelerinde belirtilen, söz konusu parselleri kapsayan </w:t>
      </w:r>
      <w:r w:rsidRPr="00036F9B">
        <w:rPr>
          <w:color w:val="333333"/>
          <w:sz w:val="24"/>
          <w:szCs w:val="24"/>
          <w:shd w:val="clear" w:color="auto" w:fill="FFFFFF"/>
        </w:rPr>
        <w:lastRenderedPageBreak/>
        <w:t>alanda yapılan planlama çalışmasını uygun bulan 06.11.2025 tarih ve 595 sayılı Meclis Kararına 10.00 metrelik imar yolunun tamamını anılan parselden geçtiği ve değişiklik öncesi imar planında olduğu gibi düzenlenmesi içeriğiyle yapılan itirazlar, Sallar Mahallesi 112 ada 24 numaralı parselde düzenlenen 10.00 metrelik imar yolunun değişiklik öncesi imar planında olduğu gibi düzenlenmesi içeriğiyle yapılan itiraz, değişiklik öncesi anılan parselin doğusundaki 10.00 metrelik imar yolu hali hazırda bulunan mevcut konut yapısına isabet ettiğinden öneri plan ile kaldırılarak Sallar Mahallesi 112 ada 24 numaralı parselde yeniden düzenlendiğinden ve Belediyemizce yapılacak kamulaştırma işlemi zorunluluğu kalmayacağından bu yönüyle kamu yararı bulunduğundan, ayrıca anılan parselde düzenlenen 10.00 metrelik imar yolu ile daha düzgün bir ulaşım şeması oluşturulduğundan, Sallar Mahallesi 122 ada 4 numaralı parselde düzenlenen 10.00 metrelik imar yolu nedeniyle oluşan kısmi kısıtlılık anılan parseli de kapsayan bölgede Belediyemizce yapılacak 3194/18. Madde uygulaması ile giderilebileceğinden, oybirliğiyle reddedildi.</w:t>
      </w:r>
    </w:p>
    <w:p w:rsidR="00036F9B" w:rsidRPr="00036F9B" w:rsidRDefault="00036F9B" w:rsidP="00036F9B">
      <w:pPr>
        <w:pStyle w:val="AralkYok"/>
        <w:jc w:val="both"/>
        <w:rPr>
          <w:sz w:val="24"/>
          <w:szCs w:val="24"/>
        </w:rPr>
      </w:pPr>
    </w:p>
    <w:p w:rsidR="00036F9B" w:rsidRPr="00036F9B" w:rsidRDefault="00036F9B" w:rsidP="00036F9B">
      <w:pPr>
        <w:pStyle w:val="AralkYok"/>
        <w:jc w:val="both"/>
        <w:rPr>
          <w:sz w:val="24"/>
          <w:szCs w:val="24"/>
        </w:rPr>
      </w:pPr>
    </w:p>
    <w:p w:rsidR="00036F9B" w:rsidRPr="00036F9B" w:rsidRDefault="00036F9B" w:rsidP="00036F9B">
      <w:pPr>
        <w:pStyle w:val="AralkYok"/>
        <w:jc w:val="both"/>
        <w:rPr>
          <w:sz w:val="24"/>
          <w:szCs w:val="24"/>
        </w:rPr>
      </w:pPr>
      <w:r w:rsidRPr="00036F9B">
        <w:rPr>
          <w:sz w:val="24"/>
          <w:szCs w:val="24"/>
        </w:rPr>
        <w:t>Bu birleşimde 196 no' dan 221 no' ya kadar olmak üzere 26 adet karar alındı. Gündemde görüşülecek başka konu bulunmadığından bir sonraki</w:t>
      </w:r>
      <w:r>
        <w:rPr>
          <w:sz w:val="24"/>
          <w:szCs w:val="24"/>
        </w:rPr>
        <w:t xml:space="preserve"> toplantının 06/04/2026 </w:t>
      </w:r>
      <w:r w:rsidRPr="00036F9B">
        <w:rPr>
          <w:sz w:val="24"/>
          <w:szCs w:val="24"/>
        </w:rPr>
        <w:t>Pazartesi günü saat 18.00’te yapılmasına kararla toplantıya son verildi.</w:t>
      </w:r>
    </w:p>
    <w:p w:rsidR="00036F9B" w:rsidRPr="00036F9B" w:rsidRDefault="00036F9B" w:rsidP="00036F9B">
      <w:pPr>
        <w:pStyle w:val="AralkYok"/>
        <w:jc w:val="both"/>
        <w:rPr>
          <w:sz w:val="24"/>
          <w:szCs w:val="24"/>
        </w:rPr>
      </w:pPr>
    </w:p>
    <w:p w:rsidR="00036F9B" w:rsidRPr="00036F9B" w:rsidRDefault="00036F9B" w:rsidP="00036F9B">
      <w:pPr>
        <w:pStyle w:val="AralkYok"/>
        <w:jc w:val="both"/>
        <w:rPr>
          <w:sz w:val="24"/>
          <w:szCs w:val="24"/>
        </w:rPr>
      </w:pPr>
    </w:p>
    <w:p w:rsidR="00036F9B" w:rsidRPr="00036F9B" w:rsidRDefault="00036F9B" w:rsidP="00036F9B">
      <w:pPr>
        <w:pStyle w:val="AralkYok"/>
        <w:jc w:val="both"/>
        <w:rPr>
          <w:sz w:val="24"/>
          <w:szCs w:val="24"/>
        </w:rPr>
      </w:pPr>
    </w:p>
    <w:p w:rsidR="00036F9B" w:rsidRPr="00036F9B" w:rsidRDefault="00036F9B" w:rsidP="00036F9B">
      <w:pPr>
        <w:pStyle w:val="AralkYok"/>
        <w:jc w:val="both"/>
        <w:rPr>
          <w:sz w:val="24"/>
          <w:szCs w:val="24"/>
        </w:rPr>
      </w:pPr>
      <w:r w:rsidRPr="00036F9B">
        <w:rPr>
          <w:sz w:val="24"/>
          <w:szCs w:val="24"/>
        </w:rPr>
        <w:t xml:space="preserve">       Av. Arb.Ali DİLBER                         Dilale SEYYAR                   Ahmet ÖZDEMİR</w:t>
      </w:r>
    </w:p>
    <w:p w:rsidR="00036F9B" w:rsidRPr="00036F9B" w:rsidRDefault="00036F9B" w:rsidP="00036F9B">
      <w:pPr>
        <w:pStyle w:val="AralkYok"/>
        <w:jc w:val="both"/>
        <w:rPr>
          <w:sz w:val="24"/>
          <w:szCs w:val="24"/>
        </w:rPr>
      </w:pPr>
      <w:r w:rsidRPr="00036F9B">
        <w:rPr>
          <w:sz w:val="24"/>
          <w:szCs w:val="24"/>
        </w:rPr>
        <w:t xml:space="preserve">         Meclis 1.Başkan V.                               Katip Üye                               Katip Üye                                                             </w:t>
      </w:r>
    </w:p>
    <w:p w:rsidR="00587C83" w:rsidRPr="00036F9B" w:rsidRDefault="00587C83" w:rsidP="00036F9B">
      <w:pPr>
        <w:pStyle w:val="AralkYok"/>
        <w:jc w:val="both"/>
        <w:rPr>
          <w:sz w:val="24"/>
          <w:szCs w:val="24"/>
        </w:rPr>
      </w:pPr>
    </w:p>
    <w:sectPr w:rsidR="00587C83" w:rsidRPr="00036F9B" w:rsidSect="00267E37">
      <w:headerReference w:type="default" r:id="rId8"/>
      <w:footerReference w:type="default" r:id="rId9"/>
      <w:pgSz w:w="11906" w:h="16838"/>
      <w:pgMar w:top="1418" w:right="1134" w:bottom="851" w:left="1418" w:header="624" w:footer="62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330E" w:rsidRDefault="0039330E" w:rsidP="00661D55">
      <w:r>
        <w:separator/>
      </w:r>
    </w:p>
  </w:endnote>
  <w:endnote w:type="continuationSeparator" w:id="1">
    <w:p w:rsidR="0039330E" w:rsidRDefault="0039330E" w:rsidP="00661D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0151" w:rsidRDefault="00E90151" w:rsidP="007B4DB8"/>
  <w:tbl>
    <w:tblPr>
      <w:tblW w:w="0" w:type="auto"/>
      <w:tblLook w:val="01E0"/>
    </w:tblPr>
    <w:tblGrid>
      <w:gridCol w:w="4361"/>
      <w:gridCol w:w="3118"/>
      <w:gridCol w:w="1734"/>
    </w:tblGrid>
    <w:tr w:rsidR="00E90151" w:rsidRPr="00544002" w:rsidTr="007B4DB8">
      <w:trPr>
        <w:trHeight w:val="107"/>
      </w:trPr>
      <w:tc>
        <w:tcPr>
          <w:tcW w:w="9213" w:type="dxa"/>
          <w:gridSpan w:val="3"/>
          <w:tcBorders>
            <w:bottom w:val="single" w:sz="4" w:space="0" w:color="auto"/>
          </w:tcBorders>
          <w:vAlign w:val="bottom"/>
        </w:tcPr>
        <w:p w:rsidR="00E90151" w:rsidRDefault="00E90151" w:rsidP="007B4DB8">
          <w:pPr>
            <w:jc w:val="center"/>
            <w:rPr>
              <w:rFonts w:ascii="Courier" w:hAnsi="Courier" w:cs="Courier New"/>
              <w:kern w:val="16"/>
              <w:sz w:val="16"/>
              <w:szCs w:val="16"/>
            </w:rPr>
          </w:pPr>
          <w:r w:rsidRPr="00544002">
            <w:rPr>
              <w:rFonts w:ascii="Courier" w:hAnsi="Courier" w:cs="Courier New"/>
              <w:kern w:val="16"/>
              <w:sz w:val="16"/>
              <w:szCs w:val="16"/>
            </w:rPr>
            <w:t xml:space="preserve">Sayfa </w:t>
          </w:r>
          <w:r w:rsidR="000D6E4E" w:rsidRPr="00544002">
            <w:rPr>
              <w:rFonts w:ascii="Courier" w:hAnsi="Courier" w:cs="Courier New"/>
              <w:kern w:val="16"/>
              <w:sz w:val="16"/>
              <w:szCs w:val="16"/>
            </w:rPr>
            <w:fldChar w:fldCharType="begin"/>
          </w:r>
          <w:r w:rsidRPr="00544002">
            <w:rPr>
              <w:rFonts w:ascii="Courier" w:hAnsi="Courier" w:cs="Courier New"/>
              <w:kern w:val="16"/>
              <w:sz w:val="16"/>
              <w:szCs w:val="16"/>
            </w:rPr>
            <w:instrText xml:space="preserve"> PAGE </w:instrText>
          </w:r>
          <w:r w:rsidR="000D6E4E" w:rsidRPr="00544002">
            <w:rPr>
              <w:rFonts w:ascii="Courier" w:hAnsi="Courier" w:cs="Courier New"/>
              <w:kern w:val="16"/>
              <w:sz w:val="16"/>
              <w:szCs w:val="16"/>
            </w:rPr>
            <w:fldChar w:fldCharType="separate"/>
          </w:r>
          <w:r w:rsidR="004E2329">
            <w:rPr>
              <w:rFonts w:ascii="Courier" w:hAnsi="Courier" w:cs="Courier New"/>
              <w:noProof/>
              <w:kern w:val="16"/>
              <w:sz w:val="16"/>
              <w:szCs w:val="16"/>
            </w:rPr>
            <w:t>2</w:t>
          </w:r>
          <w:r w:rsidR="000D6E4E" w:rsidRPr="00544002">
            <w:rPr>
              <w:rFonts w:ascii="Courier" w:hAnsi="Courier" w:cs="Courier New"/>
              <w:kern w:val="16"/>
              <w:sz w:val="16"/>
              <w:szCs w:val="16"/>
            </w:rPr>
            <w:fldChar w:fldCharType="end"/>
          </w:r>
          <w:r w:rsidR="00D343A0">
            <w:rPr>
              <w:rFonts w:ascii="Courier" w:hAnsi="Courier" w:cs="Courier New"/>
              <w:kern w:val="16"/>
              <w:sz w:val="16"/>
              <w:szCs w:val="16"/>
            </w:rPr>
            <w:t xml:space="preserve"> / </w:t>
          </w:r>
          <w:r w:rsidR="00036F9B">
            <w:rPr>
              <w:rFonts w:ascii="Courier" w:hAnsi="Courier" w:cs="Courier New"/>
              <w:kern w:val="16"/>
              <w:sz w:val="16"/>
              <w:szCs w:val="16"/>
            </w:rPr>
            <w:t>8</w:t>
          </w:r>
        </w:p>
        <w:p w:rsidR="00E90151" w:rsidRPr="00544002" w:rsidRDefault="00E90151" w:rsidP="007B4DB8">
          <w:pPr>
            <w:jc w:val="center"/>
            <w:rPr>
              <w:rFonts w:ascii="Courier" w:hAnsi="Courier" w:cs="Courier New"/>
              <w:kern w:val="16"/>
              <w:sz w:val="16"/>
              <w:szCs w:val="16"/>
            </w:rPr>
          </w:pPr>
        </w:p>
      </w:tc>
    </w:tr>
    <w:tr w:rsidR="00E90151" w:rsidRPr="008E0761" w:rsidTr="007B4DB8">
      <w:trPr>
        <w:trHeight w:val="273"/>
      </w:trPr>
      <w:tc>
        <w:tcPr>
          <w:tcW w:w="4361" w:type="dxa"/>
          <w:tcBorders>
            <w:top w:val="single" w:sz="4" w:space="0" w:color="auto"/>
          </w:tcBorders>
          <w:vAlign w:val="bottom"/>
        </w:tcPr>
        <w:p w:rsidR="00E90151" w:rsidRPr="008E0761" w:rsidRDefault="00E90151" w:rsidP="002407EC">
          <w:pPr>
            <w:rPr>
              <w:rFonts w:ascii="Courier" w:hAnsi="Courier" w:cs="Courier New"/>
              <w:kern w:val="16"/>
              <w:sz w:val="14"/>
              <w:szCs w:val="14"/>
            </w:rPr>
          </w:pPr>
          <w:r>
            <w:rPr>
              <w:rFonts w:ascii="Courier" w:hAnsi="Courier" w:cs="Courier New"/>
              <w:kern w:val="16"/>
              <w:sz w:val="14"/>
              <w:szCs w:val="14"/>
            </w:rPr>
            <w:t>Çiftepınarlar</w:t>
          </w:r>
          <w:r w:rsidRPr="008E0761">
            <w:rPr>
              <w:rFonts w:ascii="Courier" w:hAnsi="Courier" w:cs="Courier New"/>
              <w:kern w:val="16"/>
              <w:sz w:val="14"/>
              <w:szCs w:val="14"/>
            </w:rPr>
            <w:t xml:space="preserve"> Mah.</w:t>
          </w:r>
          <w:r>
            <w:rPr>
              <w:rFonts w:ascii="Courier" w:hAnsi="Courier" w:cs="Courier New"/>
              <w:kern w:val="16"/>
              <w:sz w:val="14"/>
              <w:szCs w:val="14"/>
            </w:rPr>
            <w:t xml:space="preserve">Ali Hamza Sokak </w:t>
          </w:r>
          <w:r w:rsidRPr="008E0761">
            <w:rPr>
              <w:rFonts w:ascii="Courier" w:hAnsi="Courier" w:cs="Courier New"/>
              <w:kern w:val="16"/>
              <w:sz w:val="14"/>
              <w:szCs w:val="14"/>
            </w:rPr>
            <w:t>No:1</w:t>
          </w:r>
          <w:r>
            <w:rPr>
              <w:rFonts w:ascii="Courier" w:hAnsi="Courier" w:cs="Courier New"/>
              <w:kern w:val="16"/>
              <w:sz w:val="14"/>
              <w:szCs w:val="14"/>
            </w:rPr>
            <w:t>8</w:t>
          </w:r>
          <w:r w:rsidRPr="008E0761">
            <w:rPr>
              <w:rFonts w:ascii="Courier" w:hAnsi="Courier" w:cs="Courier New"/>
              <w:kern w:val="16"/>
              <w:sz w:val="14"/>
              <w:szCs w:val="14"/>
            </w:rPr>
            <w:t xml:space="preserve"> DÜZCE</w:t>
          </w:r>
        </w:p>
      </w:tc>
      <w:tc>
        <w:tcPr>
          <w:tcW w:w="3118" w:type="dxa"/>
          <w:tcBorders>
            <w:top w:val="single" w:sz="4" w:space="0" w:color="auto"/>
          </w:tcBorders>
          <w:vAlign w:val="bottom"/>
        </w:tcPr>
        <w:p w:rsidR="00E90151" w:rsidRPr="008E0761" w:rsidRDefault="00E90151" w:rsidP="007B4DB8">
          <w:pPr>
            <w:rPr>
              <w:rFonts w:ascii="Courier" w:hAnsi="Courier" w:cs="Courier New"/>
              <w:kern w:val="16"/>
              <w:sz w:val="14"/>
              <w:szCs w:val="14"/>
            </w:rPr>
          </w:pPr>
          <w:r w:rsidRPr="008E0761">
            <w:rPr>
              <w:rFonts w:ascii="Courier" w:hAnsi="Courier" w:cs="Courier New"/>
              <w:kern w:val="16"/>
              <w:sz w:val="14"/>
              <w:szCs w:val="14"/>
            </w:rPr>
            <w:t>Ayrıntılı bilgi için irtibat:</w:t>
          </w:r>
        </w:p>
      </w:tc>
      <w:tc>
        <w:tcPr>
          <w:tcW w:w="1734" w:type="dxa"/>
          <w:tcBorders>
            <w:top w:val="single" w:sz="4" w:space="0" w:color="auto"/>
          </w:tcBorders>
          <w:vAlign w:val="bottom"/>
        </w:tcPr>
        <w:p w:rsidR="00E90151" w:rsidRPr="008E0761" w:rsidRDefault="00E90151" w:rsidP="007B4DB8">
          <w:pPr>
            <w:jc w:val="center"/>
            <w:rPr>
              <w:rFonts w:ascii="Courier" w:hAnsi="Courier" w:cs="Courier New"/>
              <w:kern w:val="16"/>
              <w:sz w:val="14"/>
              <w:szCs w:val="14"/>
            </w:rPr>
          </w:pPr>
          <w:r w:rsidRPr="008E0761">
            <w:rPr>
              <w:rFonts w:ascii="Courier" w:hAnsi="Courier" w:cs="Courier New"/>
              <w:kern w:val="16"/>
              <w:sz w:val="14"/>
              <w:szCs w:val="14"/>
            </w:rPr>
            <w:t>Telefon :</w:t>
          </w:r>
        </w:p>
      </w:tc>
    </w:tr>
    <w:tr w:rsidR="00E90151" w:rsidRPr="008E0761" w:rsidTr="007B4DB8">
      <w:trPr>
        <w:trHeight w:val="266"/>
      </w:trPr>
      <w:tc>
        <w:tcPr>
          <w:tcW w:w="4361" w:type="dxa"/>
          <w:vAlign w:val="bottom"/>
        </w:tcPr>
        <w:p w:rsidR="00E90151" w:rsidRPr="008E0761" w:rsidRDefault="00E90151" w:rsidP="007B4DB8">
          <w:pPr>
            <w:rPr>
              <w:rFonts w:ascii="Courier" w:hAnsi="Courier" w:cs="Courier New"/>
              <w:kern w:val="16"/>
              <w:sz w:val="14"/>
              <w:szCs w:val="14"/>
            </w:rPr>
          </w:pPr>
          <w:r>
            <w:rPr>
              <w:rFonts w:ascii="Courier" w:hAnsi="Courier" w:cs="Courier New"/>
              <w:kern w:val="16"/>
              <w:sz w:val="14"/>
              <w:szCs w:val="14"/>
            </w:rPr>
            <w:t>Faks    : 038052458</w:t>
          </w:r>
          <w:r w:rsidRPr="008E0761">
            <w:rPr>
              <w:rFonts w:ascii="Courier" w:hAnsi="Courier" w:cs="Courier New"/>
              <w:kern w:val="16"/>
              <w:sz w:val="14"/>
              <w:szCs w:val="14"/>
            </w:rPr>
            <w:t>25</w:t>
          </w:r>
        </w:p>
      </w:tc>
      <w:tc>
        <w:tcPr>
          <w:tcW w:w="3118" w:type="dxa"/>
          <w:vAlign w:val="bottom"/>
        </w:tcPr>
        <w:p w:rsidR="00E90151" w:rsidRPr="008E0761" w:rsidRDefault="00E90151" w:rsidP="008E0761">
          <w:pPr>
            <w:rPr>
              <w:rFonts w:ascii="Courier" w:hAnsi="Courier" w:cs="Courier New"/>
              <w:kern w:val="16"/>
              <w:sz w:val="14"/>
              <w:szCs w:val="14"/>
            </w:rPr>
          </w:pPr>
          <w:r w:rsidRPr="008E0761">
            <w:rPr>
              <w:rFonts w:ascii="Courier" w:hAnsi="Courier" w:cs="Courier New"/>
              <w:kern w:val="16"/>
              <w:sz w:val="14"/>
              <w:szCs w:val="14"/>
            </w:rPr>
            <w:t>N.ÖZÇELİK-Yazı İşl</w:t>
          </w:r>
          <w:r>
            <w:rPr>
              <w:rFonts w:ascii="Courier" w:hAnsi="Courier" w:cs="Courier New"/>
              <w:kern w:val="16"/>
              <w:sz w:val="14"/>
              <w:szCs w:val="14"/>
            </w:rPr>
            <w:t>eri</w:t>
          </w:r>
          <w:r w:rsidRPr="008E0761">
            <w:rPr>
              <w:rFonts w:ascii="Courier" w:hAnsi="Courier" w:cs="Courier New"/>
              <w:kern w:val="16"/>
              <w:sz w:val="14"/>
              <w:szCs w:val="14"/>
            </w:rPr>
            <w:t xml:space="preserve"> Müdürlüğü</w:t>
          </w:r>
        </w:p>
      </w:tc>
      <w:tc>
        <w:tcPr>
          <w:tcW w:w="1734" w:type="dxa"/>
          <w:vAlign w:val="bottom"/>
        </w:tcPr>
        <w:p w:rsidR="00E90151" w:rsidRPr="008E0761" w:rsidRDefault="00E90151" w:rsidP="002407EC">
          <w:pPr>
            <w:rPr>
              <w:rFonts w:ascii="Courier" w:hAnsi="Courier" w:cs="Courier New"/>
              <w:kern w:val="16"/>
              <w:sz w:val="14"/>
              <w:szCs w:val="14"/>
            </w:rPr>
          </w:pPr>
          <w:r>
            <w:rPr>
              <w:rFonts w:ascii="Courier" w:hAnsi="Courier" w:cs="Courier New"/>
              <w:kern w:val="16"/>
              <w:sz w:val="14"/>
              <w:szCs w:val="14"/>
            </w:rPr>
            <w:t xml:space="preserve">    </w:t>
          </w:r>
          <w:r w:rsidRPr="008E0761">
            <w:rPr>
              <w:rFonts w:ascii="Courier" w:hAnsi="Courier" w:cs="Courier New"/>
              <w:kern w:val="16"/>
              <w:sz w:val="14"/>
              <w:szCs w:val="14"/>
            </w:rPr>
            <w:t>038052</w:t>
          </w:r>
          <w:r>
            <w:rPr>
              <w:rFonts w:ascii="Courier" w:hAnsi="Courier" w:cs="Courier New"/>
              <w:kern w:val="16"/>
              <w:sz w:val="14"/>
              <w:szCs w:val="14"/>
            </w:rPr>
            <w:t>58181</w:t>
          </w:r>
        </w:p>
      </w:tc>
    </w:tr>
    <w:tr w:rsidR="00E90151" w:rsidRPr="008E0761" w:rsidTr="007B4DB8">
      <w:trPr>
        <w:trHeight w:val="230"/>
      </w:trPr>
      <w:tc>
        <w:tcPr>
          <w:tcW w:w="4361" w:type="dxa"/>
          <w:vAlign w:val="bottom"/>
        </w:tcPr>
        <w:p w:rsidR="00E90151" w:rsidRPr="008E0761" w:rsidRDefault="00E90151" w:rsidP="007B4DB8">
          <w:pPr>
            <w:rPr>
              <w:rFonts w:ascii="Courier" w:hAnsi="Courier" w:cs="Courier New"/>
              <w:kern w:val="16"/>
              <w:sz w:val="14"/>
              <w:szCs w:val="14"/>
            </w:rPr>
          </w:pPr>
          <w:r w:rsidRPr="008E0761">
            <w:rPr>
              <w:rFonts w:ascii="Courier" w:hAnsi="Courier" w:cs="Courier New"/>
              <w:kern w:val="16"/>
              <w:sz w:val="14"/>
              <w:szCs w:val="14"/>
            </w:rPr>
            <w:t>e-posta :yaziisl@duzce.bel.tr</w:t>
          </w:r>
        </w:p>
      </w:tc>
      <w:tc>
        <w:tcPr>
          <w:tcW w:w="3118" w:type="dxa"/>
          <w:vAlign w:val="bottom"/>
        </w:tcPr>
        <w:p w:rsidR="00E90151" w:rsidRPr="008E0761" w:rsidRDefault="00E90151" w:rsidP="007B4DB8">
          <w:pPr>
            <w:rPr>
              <w:rFonts w:ascii="Courier" w:hAnsi="Courier" w:cs="Courier New"/>
              <w:kern w:val="16"/>
              <w:sz w:val="14"/>
              <w:szCs w:val="14"/>
            </w:rPr>
          </w:pPr>
        </w:p>
      </w:tc>
      <w:tc>
        <w:tcPr>
          <w:tcW w:w="1734" w:type="dxa"/>
          <w:vAlign w:val="bottom"/>
        </w:tcPr>
        <w:p w:rsidR="00E90151" w:rsidRPr="008E0761" w:rsidRDefault="00E90151" w:rsidP="007B4DB8">
          <w:pPr>
            <w:rPr>
              <w:rFonts w:ascii="Courier" w:hAnsi="Courier" w:cs="Courier New"/>
              <w:kern w:val="16"/>
              <w:sz w:val="14"/>
              <w:szCs w:val="14"/>
            </w:rPr>
          </w:pPr>
        </w:p>
      </w:tc>
    </w:tr>
  </w:tbl>
  <w:p w:rsidR="00E90151" w:rsidRPr="005D54A2" w:rsidRDefault="00E90151" w:rsidP="008E0761">
    <w:pPr>
      <w:rPr>
        <w:rFonts w:ascii="Courier New" w:hAnsi="Courier New" w:cs="Courier New"/>
        <w:spacing w:val="-28"/>
        <w:kern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330E" w:rsidRDefault="0039330E" w:rsidP="00661D55">
      <w:r>
        <w:separator/>
      </w:r>
    </w:p>
  </w:footnote>
  <w:footnote w:type="continuationSeparator" w:id="1">
    <w:p w:rsidR="0039330E" w:rsidRDefault="0039330E" w:rsidP="00661D5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0151" w:rsidRPr="006C2214" w:rsidRDefault="00E90151" w:rsidP="0000098A">
    <w:pPr>
      <w:tabs>
        <w:tab w:val="center" w:pos="4536"/>
      </w:tabs>
      <w:rPr>
        <w:sz w:val="24"/>
        <w:szCs w:val="24"/>
      </w:rPr>
    </w:pPr>
    <w:r>
      <w:rPr>
        <w:noProof/>
        <w:sz w:val="24"/>
        <w:szCs w:val="24"/>
      </w:rPr>
      <w:drawing>
        <wp:anchor distT="0" distB="0" distL="114300" distR="114300" simplePos="0" relativeHeight="251661312" behindDoc="1" locked="0" layoutInCell="1" allowOverlap="1">
          <wp:simplePos x="0" y="0"/>
          <wp:positionH relativeFrom="column">
            <wp:posOffset>110845</wp:posOffset>
          </wp:positionH>
          <wp:positionV relativeFrom="paragraph">
            <wp:posOffset>138150</wp:posOffset>
          </wp:positionV>
          <wp:extent cx="824098" cy="641267"/>
          <wp:effectExtent l="19050" t="0" r="0" b="0"/>
          <wp:wrapNone/>
          <wp:docPr id="3" name="Resim 2" descr="C:\Users\dell\Desktop\4795-duzce-belediyesi-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4795-duzce-belediyesi-logo.jpg"/>
                  <pic:cNvPicPr>
                    <a:picLocks noChangeAspect="1" noChangeArrowheads="1"/>
                  </pic:cNvPicPr>
                </pic:nvPicPr>
                <pic:blipFill>
                  <a:blip r:embed="rId1"/>
                  <a:srcRect/>
                  <a:stretch>
                    <a:fillRect/>
                  </a:stretch>
                </pic:blipFill>
                <pic:spPr bwMode="auto">
                  <a:xfrm>
                    <a:off x="0" y="0"/>
                    <a:ext cx="824098" cy="641267"/>
                  </a:xfrm>
                  <a:prstGeom prst="rect">
                    <a:avLst/>
                  </a:prstGeom>
                  <a:noFill/>
                  <a:ln w="9525">
                    <a:noFill/>
                    <a:miter lim="800000"/>
                    <a:headEnd/>
                    <a:tailEnd/>
                  </a:ln>
                </pic:spPr>
              </pic:pic>
            </a:graphicData>
          </a:graphic>
        </wp:anchor>
      </w:drawing>
    </w:r>
    <w:r>
      <w:rPr>
        <w:sz w:val="24"/>
        <w:szCs w:val="24"/>
      </w:rPr>
      <w:tab/>
    </w:r>
    <w:r w:rsidRPr="006C2214">
      <w:rPr>
        <w:sz w:val="24"/>
        <w:szCs w:val="24"/>
      </w:rPr>
      <w:t>T.C.</w:t>
    </w:r>
  </w:p>
  <w:p w:rsidR="00E90151" w:rsidRPr="006C2214" w:rsidRDefault="00E90151" w:rsidP="0000098A">
    <w:pPr>
      <w:jc w:val="center"/>
      <w:rPr>
        <w:sz w:val="24"/>
        <w:szCs w:val="24"/>
      </w:rPr>
    </w:pPr>
    <w:r w:rsidRPr="006C2214">
      <w:rPr>
        <w:sz w:val="24"/>
        <w:szCs w:val="24"/>
      </w:rPr>
      <w:t>DÜZCE BELEDİYE BAŞKANLIĞI</w:t>
    </w:r>
  </w:p>
  <w:p w:rsidR="00E90151" w:rsidRPr="006C2214" w:rsidRDefault="00E90151" w:rsidP="0000098A">
    <w:pPr>
      <w:pStyle w:val="stbilgi"/>
      <w:jc w:val="center"/>
      <w:rPr>
        <w:sz w:val="24"/>
        <w:szCs w:val="24"/>
      </w:rPr>
    </w:pPr>
    <w:r w:rsidRPr="006C2214">
      <w:rPr>
        <w:sz w:val="24"/>
        <w:szCs w:val="24"/>
      </w:rPr>
      <w:t>Yazı İşleri Müdürlüğü</w:t>
    </w:r>
  </w:p>
  <w:p w:rsidR="00E90151" w:rsidRPr="006C2214" w:rsidRDefault="00E90151" w:rsidP="0000098A">
    <w:pPr>
      <w:pStyle w:val="stbilgi"/>
      <w:tabs>
        <w:tab w:val="left" w:pos="907"/>
      </w:tabs>
      <w:rPr>
        <w:sz w:val="24"/>
        <w:szCs w:val="24"/>
      </w:rPr>
    </w:pPr>
    <w:r>
      <w:rPr>
        <w:sz w:val="24"/>
        <w:szCs w:val="24"/>
      </w:rPr>
      <w:tab/>
    </w:r>
  </w:p>
  <w:p w:rsidR="00E90151" w:rsidRDefault="00E90151" w:rsidP="007B4DB8">
    <w:pPr>
      <w:pStyle w:val="stbilgi"/>
      <w:jc w:val="center"/>
      <w:rPr>
        <w:sz w:val="24"/>
        <w:szCs w:val="24"/>
      </w:rPr>
    </w:pPr>
  </w:p>
  <w:p w:rsidR="00E90151" w:rsidRPr="006C2214" w:rsidRDefault="00E90151" w:rsidP="007B4DB8">
    <w:pPr>
      <w:pStyle w:val="stbilgi"/>
      <w:jc w:val="center"/>
      <w:rPr>
        <w:sz w:val="24"/>
        <w:szCs w:val="24"/>
      </w:rPr>
    </w:pPr>
  </w:p>
  <w:p w:rsidR="00E90151" w:rsidRDefault="00E90151" w:rsidP="00954553">
    <w:pPr>
      <w:pStyle w:val="stbilgi"/>
      <w:rPr>
        <w:sz w:val="24"/>
        <w:szCs w:val="24"/>
      </w:rPr>
    </w:pPr>
    <w:r>
      <w:rPr>
        <w:sz w:val="24"/>
        <w:szCs w:val="24"/>
      </w:rPr>
      <w:t>Sayı: 23684786 / 301.03/</w:t>
    </w:r>
    <w:r w:rsidR="002052E9">
      <w:rPr>
        <w:sz w:val="24"/>
        <w:szCs w:val="24"/>
      </w:rPr>
      <w:t>6</w:t>
    </w:r>
    <w:r>
      <w:rPr>
        <w:sz w:val="24"/>
        <w:szCs w:val="24"/>
      </w:rPr>
      <w:t xml:space="preserve">                                                                                        0</w:t>
    </w:r>
    <w:r w:rsidR="00457329">
      <w:rPr>
        <w:sz w:val="24"/>
        <w:szCs w:val="24"/>
      </w:rPr>
      <w:t>5</w:t>
    </w:r>
    <w:r>
      <w:rPr>
        <w:sz w:val="24"/>
        <w:szCs w:val="24"/>
      </w:rPr>
      <w:t>/</w:t>
    </w:r>
    <w:r w:rsidR="002052E9">
      <w:rPr>
        <w:sz w:val="24"/>
        <w:szCs w:val="24"/>
      </w:rPr>
      <w:t>03/</w:t>
    </w:r>
    <w:r>
      <w:rPr>
        <w:sz w:val="24"/>
        <w:szCs w:val="24"/>
      </w:rPr>
      <w:t>2026</w:t>
    </w:r>
  </w:p>
  <w:p w:rsidR="00E90151" w:rsidRDefault="00E90151" w:rsidP="00954553">
    <w:pPr>
      <w:pStyle w:val="stbilgi"/>
      <w:rPr>
        <w:sz w:val="24"/>
        <w:szCs w:val="24"/>
      </w:rPr>
    </w:pPr>
    <w:r w:rsidRPr="0060445C">
      <w:rPr>
        <w:sz w:val="24"/>
        <w:szCs w:val="24"/>
      </w:rPr>
      <w:t>Konu: Meclis Tutanak Özeti</w:t>
    </w:r>
  </w:p>
  <w:p w:rsidR="00E90151" w:rsidRDefault="00E90151" w:rsidP="004A7DF1">
    <w:pPr>
      <w:pStyle w:val="stbilgi"/>
      <w:rPr>
        <w:sz w:val="24"/>
        <w:szCs w:val="24"/>
      </w:rPr>
    </w:pPr>
    <w:r>
      <w:rPr>
        <w:sz w:val="24"/>
        <w:szCs w:val="24"/>
      </w:rPr>
      <w:tab/>
    </w:r>
  </w:p>
  <w:p w:rsidR="00E90151" w:rsidRDefault="00E90151" w:rsidP="007B4DB8">
    <w:pPr>
      <w:pStyle w:val="stbilgi"/>
      <w:rPr>
        <w:sz w:val="24"/>
        <w:szCs w:val="24"/>
      </w:rPr>
    </w:pPr>
    <w:r>
      <w:rPr>
        <w:sz w:val="24"/>
        <w:szCs w:val="24"/>
      </w:rPr>
      <w:t xml:space="preserve">           </w:t>
    </w:r>
  </w:p>
  <w:p w:rsidR="00E90151" w:rsidRPr="0060445C" w:rsidRDefault="00E90151" w:rsidP="007B4DB8">
    <w:pPr>
      <w:pStyle w:val="stbilgi"/>
      <w:rPr>
        <w:sz w:val="24"/>
        <w:szCs w:val="24"/>
      </w:rPr>
    </w:pPr>
    <w:r>
      <w:rPr>
        <w:sz w:val="24"/>
        <w:szCs w:val="24"/>
      </w:rPr>
      <w:t xml:space="preserve">                                                     MECLİS TUTANAK ÖZETİ</w:t>
    </w:r>
  </w:p>
  <w:p w:rsidR="00E90151" w:rsidRPr="00815CB4" w:rsidRDefault="00E90151" w:rsidP="007B4DB8">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65F39"/>
    <w:multiLevelType w:val="hybridMultilevel"/>
    <w:tmpl w:val="879C15F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6863878"/>
    <w:multiLevelType w:val="multilevel"/>
    <w:tmpl w:val="FAF65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EA754C"/>
    <w:multiLevelType w:val="hybridMultilevel"/>
    <w:tmpl w:val="7E167CB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4ABD7CA9"/>
    <w:multiLevelType w:val="multilevel"/>
    <w:tmpl w:val="7E445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81F2B13"/>
    <w:multiLevelType w:val="hybridMultilevel"/>
    <w:tmpl w:val="673ABC8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6F153992"/>
    <w:multiLevelType w:val="multilevel"/>
    <w:tmpl w:val="B6485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C814215"/>
    <w:multiLevelType w:val="multilevel"/>
    <w:tmpl w:val="E01AD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5"/>
  </w:num>
  <w:num w:numId="3">
    <w:abstractNumId w:val="3"/>
  </w:num>
  <w:num w:numId="4">
    <w:abstractNumId w:val="4"/>
  </w:num>
  <w:num w:numId="5">
    <w:abstractNumId w:val="0"/>
  </w:num>
  <w:num w:numId="6">
    <w:abstractNumId w:val="6"/>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drawingGridHorizontalSpacing w:val="100"/>
  <w:displayHorizontalDrawingGridEvery w:val="2"/>
  <w:characterSpacingControl w:val="doNotCompress"/>
  <w:hdrShapeDefaults>
    <o:shapedefaults v:ext="edit" spidmax="400386"/>
  </w:hdrShapeDefaults>
  <w:footnotePr>
    <w:footnote w:id="0"/>
    <w:footnote w:id="1"/>
  </w:footnotePr>
  <w:endnotePr>
    <w:endnote w:id="0"/>
    <w:endnote w:id="1"/>
  </w:endnotePr>
  <w:compat/>
  <w:rsids>
    <w:rsidRoot w:val="00661D55"/>
    <w:rsid w:val="0000098A"/>
    <w:rsid w:val="00001561"/>
    <w:rsid w:val="00003494"/>
    <w:rsid w:val="00003700"/>
    <w:rsid w:val="000037FF"/>
    <w:rsid w:val="000065DA"/>
    <w:rsid w:val="000068E8"/>
    <w:rsid w:val="00007653"/>
    <w:rsid w:val="000125E8"/>
    <w:rsid w:val="00013175"/>
    <w:rsid w:val="00013FF4"/>
    <w:rsid w:val="0001488B"/>
    <w:rsid w:val="000148C3"/>
    <w:rsid w:val="00014EBA"/>
    <w:rsid w:val="00015037"/>
    <w:rsid w:val="000154A1"/>
    <w:rsid w:val="00021E8F"/>
    <w:rsid w:val="000236B5"/>
    <w:rsid w:val="00024F46"/>
    <w:rsid w:val="00027098"/>
    <w:rsid w:val="0003201C"/>
    <w:rsid w:val="000334EA"/>
    <w:rsid w:val="0003451D"/>
    <w:rsid w:val="00034A9B"/>
    <w:rsid w:val="00035308"/>
    <w:rsid w:val="0003594D"/>
    <w:rsid w:val="00035D3A"/>
    <w:rsid w:val="00035E4E"/>
    <w:rsid w:val="00036F9B"/>
    <w:rsid w:val="00042C4E"/>
    <w:rsid w:val="000443EE"/>
    <w:rsid w:val="00045210"/>
    <w:rsid w:val="00045A3B"/>
    <w:rsid w:val="00047C3F"/>
    <w:rsid w:val="00051A2C"/>
    <w:rsid w:val="00052191"/>
    <w:rsid w:val="0005419E"/>
    <w:rsid w:val="00057640"/>
    <w:rsid w:val="00060C40"/>
    <w:rsid w:val="00060E47"/>
    <w:rsid w:val="000614BB"/>
    <w:rsid w:val="000633F7"/>
    <w:rsid w:val="000643DB"/>
    <w:rsid w:val="0006459C"/>
    <w:rsid w:val="0006568A"/>
    <w:rsid w:val="00065734"/>
    <w:rsid w:val="000667A0"/>
    <w:rsid w:val="00066E5A"/>
    <w:rsid w:val="00070556"/>
    <w:rsid w:val="0007077F"/>
    <w:rsid w:val="00072049"/>
    <w:rsid w:val="00076FF0"/>
    <w:rsid w:val="00077398"/>
    <w:rsid w:val="00077A52"/>
    <w:rsid w:val="00077D4A"/>
    <w:rsid w:val="00080174"/>
    <w:rsid w:val="00081D26"/>
    <w:rsid w:val="00083ED3"/>
    <w:rsid w:val="00085485"/>
    <w:rsid w:val="00085F5A"/>
    <w:rsid w:val="00085F5E"/>
    <w:rsid w:val="00087677"/>
    <w:rsid w:val="00087CFC"/>
    <w:rsid w:val="00087D0E"/>
    <w:rsid w:val="00090227"/>
    <w:rsid w:val="00091046"/>
    <w:rsid w:val="000912A9"/>
    <w:rsid w:val="00092996"/>
    <w:rsid w:val="00092D81"/>
    <w:rsid w:val="00092E59"/>
    <w:rsid w:val="00095597"/>
    <w:rsid w:val="00095788"/>
    <w:rsid w:val="000A25BB"/>
    <w:rsid w:val="000A2B37"/>
    <w:rsid w:val="000A3E03"/>
    <w:rsid w:val="000A3E33"/>
    <w:rsid w:val="000A451A"/>
    <w:rsid w:val="000A5612"/>
    <w:rsid w:val="000A7103"/>
    <w:rsid w:val="000A73ED"/>
    <w:rsid w:val="000B3682"/>
    <w:rsid w:val="000B3A60"/>
    <w:rsid w:val="000B4263"/>
    <w:rsid w:val="000B4ECC"/>
    <w:rsid w:val="000B5D2A"/>
    <w:rsid w:val="000B5D8E"/>
    <w:rsid w:val="000B667A"/>
    <w:rsid w:val="000B66D1"/>
    <w:rsid w:val="000C1480"/>
    <w:rsid w:val="000C1B3F"/>
    <w:rsid w:val="000C2632"/>
    <w:rsid w:val="000C4AB7"/>
    <w:rsid w:val="000C591F"/>
    <w:rsid w:val="000C7391"/>
    <w:rsid w:val="000D3682"/>
    <w:rsid w:val="000D37CB"/>
    <w:rsid w:val="000D5F76"/>
    <w:rsid w:val="000D6E4E"/>
    <w:rsid w:val="000D71EE"/>
    <w:rsid w:val="000D7656"/>
    <w:rsid w:val="000D7A25"/>
    <w:rsid w:val="000E2C94"/>
    <w:rsid w:val="000E3015"/>
    <w:rsid w:val="000E4C9E"/>
    <w:rsid w:val="000F014A"/>
    <w:rsid w:val="000F0626"/>
    <w:rsid w:val="000F4F3C"/>
    <w:rsid w:val="000F5A7C"/>
    <w:rsid w:val="000F5EEE"/>
    <w:rsid w:val="00100B1B"/>
    <w:rsid w:val="00101E59"/>
    <w:rsid w:val="00103C0C"/>
    <w:rsid w:val="00104AA6"/>
    <w:rsid w:val="00104B42"/>
    <w:rsid w:val="001052AB"/>
    <w:rsid w:val="001061BC"/>
    <w:rsid w:val="001063D6"/>
    <w:rsid w:val="001134EF"/>
    <w:rsid w:val="00116D5C"/>
    <w:rsid w:val="00117E87"/>
    <w:rsid w:val="0012515F"/>
    <w:rsid w:val="00125967"/>
    <w:rsid w:val="00126323"/>
    <w:rsid w:val="001264FF"/>
    <w:rsid w:val="00130900"/>
    <w:rsid w:val="00130D41"/>
    <w:rsid w:val="001330E3"/>
    <w:rsid w:val="00134DA8"/>
    <w:rsid w:val="00135F15"/>
    <w:rsid w:val="00136691"/>
    <w:rsid w:val="001368CE"/>
    <w:rsid w:val="001411E9"/>
    <w:rsid w:val="001417E1"/>
    <w:rsid w:val="0014226E"/>
    <w:rsid w:val="001426CB"/>
    <w:rsid w:val="00143542"/>
    <w:rsid w:val="001441E6"/>
    <w:rsid w:val="00144513"/>
    <w:rsid w:val="00146442"/>
    <w:rsid w:val="00146D86"/>
    <w:rsid w:val="00151F27"/>
    <w:rsid w:val="001527C3"/>
    <w:rsid w:val="001527ED"/>
    <w:rsid w:val="00155BFE"/>
    <w:rsid w:val="00161850"/>
    <w:rsid w:val="001630D9"/>
    <w:rsid w:val="00164385"/>
    <w:rsid w:val="001645B8"/>
    <w:rsid w:val="00165064"/>
    <w:rsid w:val="0016597A"/>
    <w:rsid w:val="0017111F"/>
    <w:rsid w:val="00173260"/>
    <w:rsid w:val="00173325"/>
    <w:rsid w:val="001745F5"/>
    <w:rsid w:val="001751F9"/>
    <w:rsid w:val="00175D52"/>
    <w:rsid w:val="0017620C"/>
    <w:rsid w:val="00176337"/>
    <w:rsid w:val="0017667F"/>
    <w:rsid w:val="001801AF"/>
    <w:rsid w:val="00181E93"/>
    <w:rsid w:val="00181F92"/>
    <w:rsid w:val="0018213F"/>
    <w:rsid w:val="00185A76"/>
    <w:rsid w:val="001914DF"/>
    <w:rsid w:val="00192944"/>
    <w:rsid w:val="001929BE"/>
    <w:rsid w:val="001938ED"/>
    <w:rsid w:val="00195DC8"/>
    <w:rsid w:val="00196ABE"/>
    <w:rsid w:val="00196DE7"/>
    <w:rsid w:val="00197F2A"/>
    <w:rsid w:val="00197FD5"/>
    <w:rsid w:val="001A0969"/>
    <w:rsid w:val="001A0B00"/>
    <w:rsid w:val="001A3607"/>
    <w:rsid w:val="001A3CB8"/>
    <w:rsid w:val="001A7235"/>
    <w:rsid w:val="001B1449"/>
    <w:rsid w:val="001B179D"/>
    <w:rsid w:val="001B50B8"/>
    <w:rsid w:val="001B607A"/>
    <w:rsid w:val="001B63C6"/>
    <w:rsid w:val="001C07AE"/>
    <w:rsid w:val="001C16B6"/>
    <w:rsid w:val="001C2640"/>
    <w:rsid w:val="001C2C74"/>
    <w:rsid w:val="001C311A"/>
    <w:rsid w:val="001C468F"/>
    <w:rsid w:val="001C50A9"/>
    <w:rsid w:val="001C75A4"/>
    <w:rsid w:val="001D048E"/>
    <w:rsid w:val="001D354E"/>
    <w:rsid w:val="001D55F9"/>
    <w:rsid w:val="001E0500"/>
    <w:rsid w:val="001E0730"/>
    <w:rsid w:val="001E0DB9"/>
    <w:rsid w:val="001E20D9"/>
    <w:rsid w:val="001E28A2"/>
    <w:rsid w:val="001E378A"/>
    <w:rsid w:val="001E4218"/>
    <w:rsid w:val="001E4E73"/>
    <w:rsid w:val="001E4F98"/>
    <w:rsid w:val="001E5F40"/>
    <w:rsid w:val="001F0D5A"/>
    <w:rsid w:val="001F2A2A"/>
    <w:rsid w:val="001F4132"/>
    <w:rsid w:val="001F41CB"/>
    <w:rsid w:val="001F4928"/>
    <w:rsid w:val="001F4EB1"/>
    <w:rsid w:val="001F68C0"/>
    <w:rsid w:val="001F699D"/>
    <w:rsid w:val="001F6C8D"/>
    <w:rsid w:val="001F6E9A"/>
    <w:rsid w:val="001F7F9B"/>
    <w:rsid w:val="002052E9"/>
    <w:rsid w:val="00205397"/>
    <w:rsid w:val="00207216"/>
    <w:rsid w:val="00210D0A"/>
    <w:rsid w:val="00210EF7"/>
    <w:rsid w:val="0021148C"/>
    <w:rsid w:val="00211C64"/>
    <w:rsid w:val="0021284D"/>
    <w:rsid w:val="0021293F"/>
    <w:rsid w:val="00213FF8"/>
    <w:rsid w:val="0021609A"/>
    <w:rsid w:val="002162F1"/>
    <w:rsid w:val="00220DCE"/>
    <w:rsid w:val="002213AF"/>
    <w:rsid w:val="002234BB"/>
    <w:rsid w:val="00223740"/>
    <w:rsid w:val="00226B10"/>
    <w:rsid w:val="00226CCE"/>
    <w:rsid w:val="00232665"/>
    <w:rsid w:val="0023374D"/>
    <w:rsid w:val="00234B01"/>
    <w:rsid w:val="00236406"/>
    <w:rsid w:val="00236928"/>
    <w:rsid w:val="002407EC"/>
    <w:rsid w:val="002408BD"/>
    <w:rsid w:val="00241A98"/>
    <w:rsid w:val="002435E6"/>
    <w:rsid w:val="002463BA"/>
    <w:rsid w:val="0025115B"/>
    <w:rsid w:val="002512EE"/>
    <w:rsid w:val="00253600"/>
    <w:rsid w:val="00255757"/>
    <w:rsid w:val="00260512"/>
    <w:rsid w:val="00260FB2"/>
    <w:rsid w:val="00261688"/>
    <w:rsid w:val="00267E37"/>
    <w:rsid w:val="002701D8"/>
    <w:rsid w:val="0027153C"/>
    <w:rsid w:val="002717A7"/>
    <w:rsid w:val="0027206E"/>
    <w:rsid w:val="00272931"/>
    <w:rsid w:val="00272B75"/>
    <w:rsid w:val="00273234"/>
    <w:rsid w:val="002744F8"/>
    <w:rsid w:val="002778B7"/>
    <w:rsid w:val="00280D27"/>
    <w:rsid w:val="00281A77"/>
    <w:rsid w:val="00281EE5"/>
    <w:rsid w:val="00282207"/>
    <w:rsid w:val="00283B4C"/>
    <w:rsid w:val="002862C0"/>
    <w:rsid w:val="00290E82"/>
    <w:rsid w:val="002977C2"/>
    <w:rsid w:val="002A0144"/>
    <w:rsid w:val="002A0160"/>
    <w:rsid w:val="002A0224"/>
    <w:rsid w:val="002A2F14"/>
    <w:rsid w:val="002A43F6"/>
    <w:rsid w:val="002A600D"/>
    <w:rsid w:val="002B0D44"/>
    <w:rsid w:val="002B1849"/>
    <w:rsid w:val="002B23B0"/>
    <w:rsid w:val="002B3347"/>
    <w:rsid w:val="002B4D3C"/>
    <w:rsid w:val="002B7595"/>
    <w:rsid w:val="002C1415"/>
    <w:rsid w:val="002C29AA"/>
    <w:rsid w:val="002C3E3E"/>
    <w:rsid w:val="002C5060"/>
    <w:rsid w:val="002C6D4D"/>
    <w:rsid w:val="002D0E6C"/>
    <w:rsid w:val="002D0F08"/>
    <w:rsid w:val="002D2CA0"/>
    <w:rsid w:val="002D3ADF"/>
    <w:rsid w:val="002D3FBF"/>
    <w:rsid w:val="002D4CAF"/>
    <w:rsid w:val="002D5354"/>
    <w:rsid w:val="002D53D8"/>
    <w:rsid w:val="002D57B4"/>
    <w:rsid w:val="002D5FDF"/>
    <w:rsid w:val="002E1474"/>
    <w:rsid w:val="002E18CD"/>
    <w:rsid w:val="002E1F7B"/>
    <w:rsid w:val="002E288E"/>
    <w:rsid w:val="002E34D1"/>
    <w:rsid w:val="002E49E4"/>
    <w:rsid w:val="002E4E3A"/>
    <w:rsid w:val="002E66A6"/>
    <w:rsid w:val="002F083C"/>
    <w:rsid w:val="002F0F07"/>
    <w:rsid w:val="002F10BF"/>
    <w:rsid w:val="002F187B"/>
    <w:rsid w:val="002F2D9F"/>
    <w:rsid w:val="002F3518"/>
    <w:rsid w:val="002F4A91"/>
    <w:rsid w:val="002F70E9"/>
    <w:rsid w:val="002F7D80"/>
    <w:rsid w:val="002F7D85"/>
    <w:rsid w:val="00303CC1"/>
    <w:rsid w:val="0030434B"/>
    <w:rsid w:val="003044C0"/>
    <w:rsid w:val="003049DA"/>
    <w:rsid w:val="003053CE"/>
    <w:rsid w:val="00306DD0"/>
    <w:rsid w:val="00310228"/>
    <w:rsid w:val="0031106E"/>
    <w:rsid w:val="003203C7"/>
    <w:rsid w:val="00321985"/>
    <w:rsid w:val="00322DD3"/>
    <w:rsid w:val="003230C7"/>
    <w:rsid w:val="00323AC8"/>
    <w:rsid w:val="003240F7"/>
    <w:rsid w:val="00327D96"/>
    <w:rsid w:val="003301DE"/>
    <w:rsid w:val="0033068C"/>
    <w:rsid w:val="0033103C"/>
    <w:rsid w:val="0033128A"/>
    <w:rsid w:val="00331AC4"/>
    <w:rsid w:val="003334DF"/>
    <w:rsid w:val="00333ED5"/>
    <w:rsid w:val="003348E9"/>
    <w:rsid w:val="00335665"/>
    <w:rsid w:val="00337ADC"/>
    <w:rsid w:val="00337B5B"/>
    <w:rsid w:val="0034082A"/>
    <w:rsid w:val="003423B3"/>
    <w:rsid w:val="00342BD3"/>
    <w:rsid w:val="0034445F"/>
    <w:rsid w:val="00344CB7"/>
    <w:rsid w:val="0034601A"/>
    <w:rsid w:val="00346DAC"/>
    <w:rsid w:val="0034727E"/>
    <w:rsid w:val="00347B19"/>
    <w:rsid w:val="00353D5A"/>
    <w:rsid w:val="003562CA"/>
    <w:rsid w:val="003562DE"/>
    <w:rsid w:val="00356E9D"/>
    <w:rsid w:val="0036246B"/>
    <w:rsid w:val="00366994"/>
    <w:rsid w:val="00372758"/>
    <w:rsid w:val="00377522"/>
    <w:rsid w:val="003819FE"/>
    <w:rsid w:val="0038208A"/>
    <w:rsid w:val="00382BC0"/>
    <w:rsid w:val="00383FB9"/>
    <w:rsid w:val="003870D4"/>
    <w:rsid w:val="003906A7"/>
    <w:rsid w:val="00390A6E"/>
    <w:rsid w:val="00391778"/>
    <w:rsid w:val="00392BD8"/>
    <w:rsid w:val="00392D73"/>
    <w:rsid w:val="00392E10"/>
    <w:rsid w:val="0039330E"/>
    <w:rsid w:val="00393589"/>
    <w:rsid w:val="003941FA"/>
    <w:rsid w:val="003947D6"/>
    <w:rsid w:val="003A1E95"/>
    <w:rsid w:val="003A2673"/>
    <w:rsid w:val="003A4961"/>
    <w:rsid w:val="003A5AA0"/>
    <w:rsid w:val="003A5ECE"/>
    <w:rsid w:val="003A793F"/>
    <w:rsid w:val="003A7A24"/>
    <w:rsid w:val="003B043A"/>
    <w:rsid w:val="003B0722"/>
    <w:rsid w:val="003B0770"/>
    <w:rsid w:val="003B0BA2"/>
    <w:rsid w:val="003B0CC1"/>
    <w:rsid w:val="003B2854"/>
    <w:rsid w:val="003B42FA"/>
    <w:rsid w:val="003B436A"/>
    <w:rsid w:val="003B559C"/>
    <w:rsid w:val="003B5A4C"/>
    <w:rsid w:val="003B5A55"/>
    <w:rsid w:val="003B6BFA"/>
    <w:rsid w:val="003B74B7"/>
    <w:rsid w:val="003B7B34"/>
    <w:rsid w:val="003B7C4A"/>
    <w:rsid w:val="003C32CE"/>
    <w:rsid w:val="003C49E7"/>
    <w:rsid w:val="003C4E4A"/>
    <w:rsid w:val="003C5990"/>
    <w:rsid w:val="003C5C76"/>
    <w:rsid w:val="003C5C83"/>
    <w:rsid w:val="003C626C"/>
    <w:rsid w:val="003D1BFA"/>
    <w:rsid w:val="003D22AC"/>
    <w:rsid w:val="003D6A37"/>
    <w:rsid w:val="003D6F4A"/>
    <w:rsid w:val="003E0EC4"/>
    <w:rsid w:val="003E2CA4"/>
    <w:rsid w:val="003E2F69"/>
    <w:rsid w:val="003E30AD"/>
    <w:rsid w:val="003E64E6"/>
    <w:rsid w:val="003F0081"/>
    <w:rsid w:val="003F1235"/>
    <w:rsid w:val="003F50E6"/>
    <w:rsid w:val="00400934"/>
    <w:rsid w:val="00400F4C"/>
    <w:rsid w:val="00401CA2"/>
    <w:rsid w:val="004044A6"/>
    <w:rsid w:val="00405191"/>
    <w:rsid w:val="00410107"/>
    <w:rsid w:val="00410CD9"/>
    <w:rsid w:val="0041305B"/>
    <w:rsid w:val="00413534"/>
    <w:rsid w:val="0041476E"/>
    <w:rsid w:val="00416F0D"/>
    <w:rsid w:val="004171B6"/>
    <w:rsid w:val="004204E2"/>
    <w:rsid w:val="00423889"/>
    <w:rsid w:val="00425EF5"/>
    <w:rsid w:val="00426704"/>
    <w:rsid w:val="00432D3F"/>
    <w:rsid w:val="00432D68"/>
    <w:rsid w:val="00433C5C"/>
    <w:rsid w:val="00434360"/>
    <w:rsid w:val="00435A56"/>
    <w:rsid w:val="00436B91"/>
    <w:rsid w:val="004370E4"/>
    <w:rsid w:val="00441401"/>
    <w:rsid w:val="004420AA"/>
    <w:rsid w:val="00443FE2"/>
    <w:rsid w:val="004456EC"/>
    <w:rsid w:val="0044721E"/>
    <w:rsid w:val="00447DEA"/>
    <w:rsid w:val="00447FAC"/>
    <w:rsid w:val="004536DD"/>
    <w:rsid w:val="00456987"/>
    <w:rsid w:val="00457329"/>
    <w:rsid w:val="004623B3"/>
    <w:rsid w:val="00463CF7"/>
    <w:rsid w:val="004643AA"/>
    <w:rsid w:val="004651E6"/>
    <w:rsid w:val="004665AA"/>
    <w:rsid w:val="004677CD"/>
    <w:rsid w:val="004702EC"/>
    <w:rsid w:val="0047159C"/>
    <w:rsid w:val="0047301C"/>
    <w:rsid w:val="00474526"/>
    <w:rsid w:val="00474A54"/>
    <w:rsid w:val="0047633F"/>
    <w:rsid w:val="00477077"/>
    <w:rsid w:val="004770B1"/>
    <w:rsid w:val="004803C7"/>
    <w:rsid w:val="004809DE"/>
    <w:rsid w:val="00480DD6"/>
    <w:rsid w:val="004829AF"/>
    <w:rsid w:val="0048318C"/>
    <w:rsid w:val="0048377A"/>
    <w:rsid w:val="004837E1"/>
    <w:rsid w:val="00484568"/>
    <w:rsid w:val="00484927"/>
    <w:rsid w:val="00485F15"/>
    <w:rsid w:val="00485FA0"/>
    <w:rsid w:val="00487472"/>
    <w:rsid w:val="004875FD"/>
    <w:rsid w:val="00487B1E"/>
    <w:rsid w:val="00492E56"/>
    <w:rsid w:val="00494F9C"/>
    <w:rsid w:val="00495533"/>
    <w:rsid w:val="004958E3"/>
    <w:rsid w:val="00495C18"/>
    <w:rsid w:val="004A451B"/>
    <w:rsid w:val="004A7B76"/>
    <w:rsid w:val="004A7DF1"/>
    <w:rsid w:val="004B23A8"/>
    <w:rsid w:val="004B6304"/>
    <w:rsid w:val="004B671C"/>
    <w:rsid w:val="004B6912"/>
    <w:rsid w:val="004B7359"/>
    <w:rsid w:val="004C0E53"/>
    <w:rsid w:val="004C43B5"/>
    <w:rsid w:val="004C508A"/>
    <w:rsid w:val="004C592D"/>
    <w:rsid w:val="004C5DB1"/>
    <w:rsid w:val="004D23F4"/>
    <w:rsid w:val="004D2CA0"/>
    <w:rsid w:val="004D34F0"/>
    <w:rsid w:val="004D4230"/>
    <w:rsid w:val="004D453D"/>
    <w:rsid w:val="004D573B"/>
    <w:rsid w:val="004D59CE"/>
    <w:rsid w:val="004D710D"/>
    <w:rsid w:val="004E066E"/>
    <w:rsid w:val="004E0804"/>
    <w:rsid w:val="004E1117"/>
    <w:rsid w:val="004E2329"/>
    <w:rsid w:val="004E2872"/>
    <w:rsid w:val="004E28B9"/>
    <w:rsid w:val="004E29D0"/>
    <w:rsid w:val="004E4039"/>
    <w:rsid w:val="004E5127"/>
    <w:rsid w:val="004E6509"/>
    <w:rsid w:val="004E6651"/>
    <w:rsid w:val="004E7D52"/>
    <w:rsid w:val="004F0845"/>
    <w:rsid w:val="004F09BA"/>
    <w:rsid w:val="004F283D"/>
    <w:rsid w:val="004F3F5A"/>
    <w:rsid w:val="004F668B"/>
    <w:rsid w:val="004F690D"/>
    <w:rsid w:val="00500C09"/>
    <w:rsid w:val="00503388"/>
    <w:rsid w:val="0050470B"/>
    <w:rsid w:val="00507F9D"/>
    <w:rsid w:val="00521E54"/>
    <w:rsid w:val="00522E61"/>
    <w:rsid w:val="00527547"/>
    <w:rsid w:val="00527840"/>
    <w:rsid w:val="00531225"/>
    <w:rsid w:val="00532A7C"/>
    <w:rsid w:val="005343DD"/>
    <w:rsid w:val="0053613E"/>
    <w:rsid w:val="005367E2"/>
    <w:rsid w:val="00536F5F"/>
    <w:rsid w:val="0054092E"/>
    <w:rsid w:val="00541AFC"/>
    <w:rsid w:val="00541BC2"/>
    <w:rsid w:val="005446C1"/>
    <w:rsid w:val="00545D01"/>
    <w:rsid w:val="00546F07"/>
    <w:rsid w:val="00547149"/>
    <w:rsid w:val="0054747D"/>
    <w:rsid w:val="005477B8"/>
    <w:rsid w:val="00551A7D"/>
    <w:rsid w:val="00553700"/>
    <w:rsid w:val="00555120"/>
    <w:rsid w:val="005559C3"/>
    <w:rsid w:val="00556E24"/>
    <w:rsid w:val="00560B61"/>
    <w:rsid w:val="005617C0"/>
    <w:rsid w:val="005653E6"/>
    <w:rsid w:val="00567438"/>
    <w:rsid w:val="005739D1"/>
    <w:rsid w:val="005755D0"/>
    <w:rsid w:val="005763ED"/>
    <w:rsid w:val="005768FA"/>
    <w:rsid w:val="00577DFA"/>
    <w:rsid w:val="00580E31"/>
    <w:rsid w:val="005822F0"/>
    <w:rsid w:val="0058393F"/>
    <w:rsid w:val="00584DD6"/>
    <w:rsid w:val="00585AFC"/>
    <w:rsid w:val="005877DA"/>
    <w:rsid w:val="00587C83"/>
    <w:rsid w:val="00590D91"/>
    <w:rsid w:val="00591067"/>
    <w:rsid w:val="00591FE8"/>
    <w:rsid w:val="00593FE3"/>
    <w:rsid w:val="00595206"/>
    <w:rsid w:val="0059781D"/>
    <w:rsid w:val="005A1313"/>
    <w:rsid w:val="005A28C1"/>
    <w:rsid w:val="005A3C0E"/>
    <w:rsid w:val="005A5507"/>
    <w:rsid w:val="005A564A"/>
    <w:rsid w:val="005A5FE0"/>
    <w:rsid w:val="005A63C6"/>
    <w:rsid w:val="005A7A4F"/>
    <w:rsid w:val="005B1ABD"/>
    <w:rsid w:val="005B1CA7"/>
    <w:rsid w:val="005B5A91"/>
    <w:rsid w:val="005B6F54"/>
    <w:rsid w:val="005C0CA8"/>
    <w:rsid w:val="005C0DDA"/>
    <w:rsid w:val="005C5183"/>
    <w:rsid w:val="005C52B2"/>
    <w:rsid w:val="005D186A"/>
    <w:rsid w:val="005D294A"/>
    <w:rsid w:val="005D521E"/>
    <w:rsid w:val="005D6266"/>
    <w:rsid w:val="005E07CB"/>
    <w:rsid w:val="005E1EC4"/>
    <w:rsid w:val="005E1EF5"/>
    <w:rsid w:val="005E233D"/>
    <w:rsid w:val="005E3DDB"/>
    <w:rsid w:val="005E3E0D"/>
    <w:rsid w:val="005E4520"/>
    <w:rsid w:val="005E62BE"/>
    <w:rsid w:val="005E6310"/>
    <w:rsid w:val="005E75DF"/>
    <w:rsid w:val="005F2280"/>
    <w:rsid w:val="005F3992"/>
    <w:rsid w:val="005F5CA0"/>
    <w:rsid w:val="0060170A"/>
    <w:rsid w:val="00604F04"/>
    <w:rsid w:val="00605B4F"/>
    <w:rsid w:val="00605FC1"/>
    <w:rsid w:val="00606139"/>
    <w:rsid w:val="00606E7A"/>
    <w:rsid w:val="00610405"/>
    <w:rsid w:val="0061091A"/>
    <w:rsid w:val="00611329"/>
    <w:rsid w:val="00614BC2"/>
    <w:rsid w:val="00620333"/>
    <w:rsid w:val="006212B1"/>
    <w:rsid w:val="00621771"/>
    <w:rsid w:val="0062527B"/>
    <w:rsid w:val="00625367"/>
    <w:rsid w:val="006273A1"/>
    <w:rsid w:val="00631B69"/>
    <w:rsid w:val="006320C0"/>
    <w:rsid w:val="006325F1"/>
    <w:rsid w:val="0063265C"/>
    <w:rsid w:val="006327E3"/>
    <w:rsid w:val="00632D38"/>
    <w:rsid w:val="00636632"/>
    <w:rsid w:val="00637DD8"/>
    <w:rsid w:val="006402EF"/>
    <w:rsid w:val="00641511"/>
    <w:rsid w:val="006421D2"/>
    <w:rsid w:val="00643463"/>
    <w:rsid w:val="00645282"/>
    <w:rsid w:val="00646156"/>
    <w:rsid w:val="00646186"/>
    <w:rsid w:val="0064757F"/>
    <w:rsid w:val="00647862"/>
    <w:rsid w:val="0065460A"/>
    <w:rsid w:val="006548D7"/>
    <w:rsid w:val="00657E5A"/>
    <w:rsid w:val="0066005A"/>
    <w:rsid w:val="006600FF"/>
    <w:rsid w:val="00660EF7"/>
    <w:rsid w:val="00661D55"/>
    <w:rsid w:val="00662D83"/>
    <w:rsid w:val="00663479"/>
    <w:rsid w:val="006635A5"/>
    <w:rsid w:val="00664CAC"/>
    <w:rsid w:val="00665102"/>
    <w:rsid w:val="00665587"/>
    <w:rsid w:val="00666D91"/>
    <w:rsid w:val="00672360"/>
    <w:rsid w:val="006726AC"/>
    <w:rsid w:val="006746FD"/>
    <w:rsid w:val="00676058"/>
    <w:rsid w:val="006809C3"/>
    <w:rsid w:val="006819BD"/>
    <w:rsid w:val="00684E13"/>
    <w:rsid w:val="006864E8"/>
    <w:rsid w:val="00686794"/>
    <w:rsid w:val="006872EF"/>
    <w:rsid w:val="00691087"/>
    <w:rsid w:val="00691A88"/>
    <w:rsid w:val="00691BB3"/>
    <w:rsid w:val="00692BD8"/>
    <w:rsid w:val="00693B1F"/>
    <w:rsid w:val="0069515A"/>
    <w:rsid w:val="00696BC6"/>
    <w:rsid w:val="006A037E"/>
    <w:rsid w:val="006A12A3"/>
    <w:rsid w:val="006A4974"/>
    <w:rsid w:val="006A5165"/>
    <w:rsid w:val="006A6884"/>
    <w:rsid w:val="006B3B5F"/>
    <w:rsid w:val="006B43BE"/>
    <w:rsid w:val="006B562B"/>
    <w:rsid w:val="006B5FF0"/>
    <w:rsid w:val="006B637E"/>
    <w:rsid w:val="006C017E"/>
    <w:rsid w:val="006C2659"/>
    <w:rsid w:val="006C375D"/>
    <w:rsid w:val="006C42E5"/>
    <w:rsid w:val="006C5D6B"/>
    <w:rsid w:val="006C6A1B"/>
    <w:rsid w:val="006C709E"/>
    <w:rsid w:val="006D294F"/>
    <w:rsid w:val="006D3168"/>
    <w:rsid w:val="006D3797"/>
    <w:rsid w:val="006D38DB"/>
    <w:rsid w:val="006D727E"/>
    <w:rsid w:val="006E0B26"/>
    <w:rsid w:val="006E10C3"/>
    <w:rsid w:val="006E48DE"/>
    <w:rsid w:val="006E6D66"/>
    <w:rsid w:val="006E7F93"/>
    <w:rsid w:val="006F0DFD"/>
    <w:rsid w:val="006F38D2"/>
    <w:rsid w:val="006F50D3"/>
    <w:rsid w:val="006F58A6"/>
    <w:rsid w:val="006F6DD9"/>
    <w:rsid w:val="0070172C"/>
    <w:rsid w:val="00703863"/>
    <w:rsid w:val="00706E9A"/>
    <w:rsid w:val="00711897"/>
    <w:rsid w:val="00714B84"/>
    <w:rsid w:val="00715963"/>
    <w:rsid w:val="00715EC7"/>
    <w:rsid w:val="00716231"/>
    <w:rsid w:val="007177A9"/>
    <w:rsid w:val="00717E7A"/>
    <w:rsid w:val="007202AD"/>
    <w:rsid w:val="00721303"/>
    <w:rsid w:val="00722251"/>
    <w:rsid w:val="007257FC"/>
    <w:rsid w:val="007272E4"/>
    <w:rsid w:val="007308EB"/>
    <w:rsid w:val="007309B1"/>
    <w:rsid w:val="00734D2E"/>
    <w:rsid w:val="007350F4"/>
    <w:rsid w:val="007353E3"/>
    <w:rsid w:val="007357B6"/>
    <w:rsid w:val="00735A5B"/>
    <w:rsid w:val="00736EFE"/>
    <w:rsid w:val="00740160"/>
    <w:rsid w:val="007430B0"/>
    <w:rsid w:val="007441A7"/>
    <w:rsid w:val="007445D8"/>
    <w:rsid w:val="007448A8"/>
    <w:rsid w:val="007456D6"/>
    <w:rsid w:val="0074668A"/>
    <w:rsid w:val="00754042"/>
    <w:rsid w:val="00754E8B"/>
    <w:rsid w:val="00754EA0"/>
    <w:rsid w:val="00756082"/>
    <w:rsid w:val="00756E8E"/>
    <w:rsid w:val="0076026B"/>
    <w:rsid w:val="00760D63"/>
    <w:rsid w:val="007610FE"/>
    <w:rsid w:val="00763839"/>
    <w:rsid w:val="00765454"/>
    <w:rsid w:val="00766ECC"/>
    <w:rsid w:val="007673AC"/>
    <w:rsid w:val="00767B53"/>
    <w:rsid w:val="00770E37"/>
    <w:rsid w:val="00770F0A"/>
    <w:rsid w:val="00770FE1"/>
    <w:rsid w:val="0077187C"/>
    <w:rsid w:val="00771BBE"/>
    <w:rsid w:val="007720CC"/>
    <w:rsid w:val="00776A5F"/>
    <w:rsid w:val="00776DEB"/>
    <w:rsid w:val="007770D7"/>
    <w:rsid w:val="00777D6D"/>
    <w:rsid w:val="0078159A"/>
    <w:rsid w:val="007844F7"/>
    <w:rsid w:val="0078516E"/>
    <w:rsid w:val="00785A60"/>
    <w:rsid w:val="0078622F"/>
    <w:rsid w:val="00786472"/>
    <w:rsid w:val="00791540"/>
    <w:rsid w:val="00791BD1"/>
    <w:rsid w:val="007933E0"/>
    <w:rsid w:val="0079374B"/>
    <w:rsid w:val="00794D45"/>
    <w:rsid w:val="00796D6F"/>
    <w:rsid w:val="007975D9"/>
    <w:rsid w:val="007A095E"/>
    <w:rsid w:val="007A40FD"/>
    <w:rsid w:val="007A4E32"/>
    <w:rsid w:val="007A5E84"/>
    <w:rsid w:val="007A69E9"/>
    <w:rsid w:val="007A6BCA"/>
    <w:rsid w:val="007A7FAD"/>
    <w:rsid w:val="007A7FDC"/>
    <w:rsid w:val="007B055F"/>
    <w:rsid w:val="007B0A76"/>
    <w:rsid w:val="007B0DB7"/>
    <w:rsid w:val="007B1411"/>
    <w:rsid w:val="007B2960"/>
    <w:rsid w:val="007B2D94"/>
    <w:rsid w:val="007B2DBF"/>
    <w:rsid w:val="007B3ACF"/>
    <w:rsid w:val="007B4B01"/>
    <w:rsid w:val="007B4DB8"/>
    <w:rsid w:val="007B5441"/>
    <w:rsid w:val="007B58A5"/>
    <w:rsid w:val="007B79F3"/>
    <w:rsid w:val="007B7E71"/>
    <w:rsid w:val="007C076B"/>
    <w:rsid w:val="007C16AB"/>
    <w:rsid w:val="007C1872"/>
    <w:rsid w:val="007C2827"/>
    <w:rsid w:val="007C316C"/>
    <w:rsid w:val="007C6289"/>
    <w:rsid w:val="007C6B2C"/>
    <w:rsid w:val="007D0277"/>
    <w:rsid w:val="007D1690"/>
    <w:rsid w:val="007D5CBA"/>
    <w:rsid w:val="007D659E"/>
    <w:rsid w:val="007D7404"/>
    <w:rsid w:val="007E0BD9"/>
    <w:rsid w:val="007E24EB"/>
    <w:rsid w:val="007E2633"/>
    <w:rsid w:val="007E4ECD"/>
    <w:rsid w:val="007E61A3"/>
    <w:rsid w:val="007F080B"/>
    <w:rsid w:val="007F139B"/>
    <w:rsid w:val="007F1AC1"/>
    <w:rsid w:val="007F2022"/>
    <w:rsid w:val="007F4B4E"/>
    <w:rsid w:val="007F7676"/>
    <w:rsid w:val="007F7B6D"/>
    <w:rsid w:val="008007B0"/>
    <w:rsid w:val="008007EB"/>
    <w:rsid w:val="008021A7"/>
    <w:rsid w:val="00802345"/>
    <w:rsid w:val="00802386"/>
    <w:rsid w:val="00802F2B"/>
    <w:rsid w:val="0080344D"/>
    <w:rsid w:val="00804C6F"/>
    <w:rsid w:val="00805B00"/>
    <w:rsid w:val="00806814"/>
    <w:rsid w:val="00811036"/>
    <w:rsid w:val="00811A8E"/>
    <w:rsid w:val="00812C79"/>
    <w:rsid w:val="008156AC"/>
    <w:rsid w:val="00815C67"/>
    <w:rsid w:val="008215C4"/>
    <w:rsid w:val="008224E4"/>
    <w:rsid w:val="00823210"/>
    <w:rsid w:val="00823AB8"/>
    <w:rsid w:val="008246BB"/>
    <w:rsid w:val="00830349"/>
    <w:rsid w:val="0083042E"/>
    <w:rsid w:val="00832F33"/>
    <w:rsid w:val="008345C0"/>
    <w:rsid w:val="00834FDD"/>
    <w:rsid w:val="008351D7"/>
    <w:rsid w:val="00835424"/>
    <w:rsid w:val="0083687F"/>
    <w:rsid w:val="00837456"/>
    <w:rsid w:val="008402C9"/>
    <w:rsid w:val="00840D19"/>
    <w:rsid w:val="00841E4D"/>
    <w:rsid w:val="00841F87"/>
    <w:rsid w:val="0084236E"/>
    <w:rsid w:val="00842982"/>
    <w:rsid w:val="0084514A"/>
    <w:rsid w:val="00847B95"/>
    <w:rsid w:val="0085103C"/>
    <w:rsid w:val="00851E08"/>
    <w:rsid w:val="00852086"/>
    <w:rsid w:val="00852625"/>
    <w:rsid w:val="00852FCC"/>
    <w:rsid w:val="008534DC"/>
    <w:rsid w:val="0086278E"/>
    <w:rsid w:val="008631FE"/>
    <w:rsid w:val="008641A4"/>
    <w:rsid w:val="008644EC"/>
    <w:rsid w:val="00865B1E"/>
    <w:rsid w:val="008665E3"/>
    <w:rsid w:val="00871B03"/>
    <w:rsid w:val="00873666"/>
    <w:rsid w:val="00876E60"/>
    <w:rsid w:val="00887642"/>
    <w:rsid w:val="00887F62"/>
    <w:rsid w:val="00891721"/>
    <w:rsid w:val="008927F9"/>
    <w:rsid w:val="00893605"/>
    <w:rsid w:val="0089517D"/>
    <w:rsid w:val="00895521"/>
    <w:rsid w:val="008964DE"/>
    <w:rsid w:val="008A01D0"/>
    <w:rsid w:val="008A148A"/>
    <w:rsid w:val="008A43F5"/>
    <w:rsid w:val="008A5C1B"/>
    <w:rsid w:val="008A6392"/>
    <w:rsid w:val="008A6DAD"/>
    <w:rsid w:val="008A72A8"/>
    <w:rsid w:val="008A74FB"/>
    <w:rsid w:val="008A7E97"/>
    <w:rsid w:val="008B37FA"/>
    <w:rsid w:val="008B3EC5"/>
    <w:rsid w:val="008B713E"/>
    <w:rsid w:val="008B730B"/>
    <w:rsid w:val="008B7432"/>
    <w:rsid w:val="008C015B"/>
    <w:rsid w:val="008C24E2"/>
    <w:rsid w:val="008C636A"/>
    <w:rsid w:val="008C6696"/>
    <w:rsid w:val="008C7BBE"/>
    <w:rsid w:val="008D0D16"/>
    <w:rsid w:val="008D6310"/>
    <w:rsid w:val="008D6E22"/>
    <w:rsid w:val="008E0761"/>
    <w:rsid w:val="008E254D"/>
    <w:rsid w:val="008E628D"/>
    <w:rsid w:val="008E6E82"/>
    <w:rsid w:val="008E77FA"/>
    <w:rsid w:val="008E7E80"/>
    <w:rsid w:val="008F14E0"/>
    <w:rsid w:val="008F2C02"/>
    <w:rsid w:val="008F31AE"/>
    <w:rsid w:val="008F3D02"/>
    <w:rsid w:val="008F4A24"/>
    <w:rsid w:val="008F6CFB"/>
    <w:rsid w:val="008F78F2"/>
    <w:rsid w:val="009001D1"/>
    <w:rsid w:val="009003E2"/>
    <w:rsid w:val="0090121C"/>
    <w:rsid w:val="00905C91"/>
    <w:rsid w:val="00905F74"/>
    <w:rsid w:val="00907486"/>
    <w:rsid w:val="00910645"/>
    <w:rsid w:val="00910BEA"/>
    <w:rsid w:val="009124A2"/>
    <w:rsid w:val="00912B64"/>
    <w:rsid w:val="00912D73"/>
    <w:rsid w:val="00913846"/>
    <w:rsid w:val="00913B3F"/>
    <w:rsid w:val="00913FF6"/>
    <w:rsid w:val="009215CF"/>
    <w:rsid w:val="009231A9"/>
    <w:rsid w:val="00924A3B"/>
    <w:rsid w:val="00925AE6"/>
    <w:rsid w:val="00927451"/>
    <w:rsid w:val="00927532"/>
    <w:rsid w:val="00930D9F"/>
    <w:rsid w:val="00931971"/>
    <w:rsid w:val="00932558"/>
    <w:rsid w:val="009332CC"/>
    <w:rsid w:val="009337D7"/>
    <w:rsid w:val="00942F15"/>
    <w:rsid w:val="00942F5E"/>
    <w:rsid w:val="009436CA"/>
    <w:rsid w:val="00944395"/>
    <w:rsid w:val="00946C6D"/>
    <w:rsid w:val="009501B5"/>
    <w:rsid w:val="009509FB"/>
    <w:rsid w:val="00950C6F"/>
    <w:rsid w:val="00951413"/>
    <w:rsid w:val="00954553"/>
    <w:rsid w:val="00954E94"/>
    <w:rsid w:val="00955457"/>
    <w:rsid w:val="00956274"/>
    <w:rsid w:val="00956577"/>
    <w:rsid w:val="009567F9"/>
    <w:rsid w:val="0096051D"/>
    <w:rsid w:val="00961EA7"/>
    <w:rsid w:val="00961ECA"/>
    <w:rsid w:val="0096201D"/>
    <w:rsid w:val="009625E5"/>
    <w:rsid w:val="0096639B"/>
    <w:rsid w:val="00967E1E"/>
    <w:rsid w:val="0097001D"/>
    <w:rsid w:val="009706AF"/>
    <w:rsid w:val="0097225F"/>
    <w:rsid w:val="00975562"/>
    <w:rsid w:val="00976E98"/>
    <w:rsid w:val="00980285"/>
    <w:rsid w:val="00982FE9"/>
    <w:rsid w:val="00984888"/>
    <w:rsid w:val="00987395"/>
    <w:rsid w:val="0099142A"/>
    <w:rsid w:val="0099408A"/>
    <w:rsid w:val="00994EE6"/>
    <w:rsid w:val="00997669"/>
    <w:rsid w:val="009A0222"/>
    <w:rsid w:val="009A1515"/>
    <w:rsid w:val="009A33A1"/>
    <w:rsid w:val="009A34FE"/>
    <w:rsid w:val="009A6273"/>
    <w:rsid w:val="009B0155"/>
    <w:rsid w:val="009B4730"/>
    <w:rsid w:val="009B4BD9"/>
    <w:rsid w:val="009B57B9"/>
    <w:rsid w:val="009B63A3"/>
    <w:rsid w:val="009B72B3"/>
    <w:rsid w:val="009C360D"/>
    <w:rsid w:val="009C37CC"/>
    <w:rsid w:val="009C393F"/>
    <w:rsid w:val="009C4429"/>
    <w:rsid w:val="009C452A"/>
    <w:rsid w:val="009C6A35"/>
    <w:rsid w:val="009C7457"/>
    <w:rsid w:val="009C7475"/>
    <w:rsid w:val="009D2F9E"/>
    <w:rsid w:val="009D3727"/>
    <w:rsid w:val="009D4539"/>
    <w:rsid w:val="009D4C27"/>
    <w:rsid w:val="009D4E50"/>
    <w:rsid w:val="009D5658"/>
    <w:rsid w:val="009D622E"/>
    <w:rsid w:val="009D67B4"/>
    <w:rsid w:val="009E0FCF"/>
    <w:rsid w:val="009E3F8F"/>
    <w:rsid w:val="009E56DA"/>
    <w:rsid w:val="009E5A76"/>
    <w:rsid w:val="009E6E4B"/>
    <w:rsid w:val="009E7E95"/>
    <w:rsid w:val="009F0670"/>
    <w:rsid w:val="009F0798"/>
    <w:rsid w:val="009F0F82"/>
    <w:rsid w:val="009F0F96"/>
    <w:rsid w:val="009F1ECA"/>
    <w:rsid w:val="009F2891"/>
    <w:rsid w:val="009F2C20"/>
    <w:rsid w:val="009F3BC5"/>
    <w:rsid w:val="009F6529"/>
    <w:rsid w:val="009F722E"/>
    <w:rsid w:val="009F7FC0"/>
    <w:rsid w:val="00A018A5"/>
    <w:rsid w:val="00A01D24"/>
    <w:rsid w:val="00A040DE"/>
    <w:rsid w:val="00A04624"/>
    <w:rsid w:val="00A05B8F"/>
    <w:rsid w:val="00A05D3D"/>
    <w:rsid w:val="00A07A60"/>
    <w:rsid w:val="00A162C6"/>
    <w:rsid w:val="00A20078"/>
    <w:rsid w:val="00A219A5"/>
    <w:rsid w:val="00A262EB"/>
    <w:rsid w:val="00A26755"/>
    <w:rsid w:val="00A27993"/>
    <w:rsid w:val="00A303D0"/>
    <w:rsid w:val="00A30B1C"/>
    <w:rsid w:val="00A32451"/>
    <w:rsid w:val="00A32FC5"/>
    <w:rsid w:val="00A331A9"/>
    <w:rsid w:val="00A34A98"/>
    <w:rsid w:val="00A360E6"/>
    <w:rsid w:val="00A36AE9"/>
    <w:rsid w:val="00A37559"/>
    <w:rsid w:val="00A4036E"/>
    <w:rsid w:val="00A403B9"/>
    <w:rsid w:val="00A41766"/>
    <w:rsid w:val="00A41DC9"/>
    <w:rsid w:val="00A47DCB"/>
    <w:rsid w:val="00A47DF7"/>
    <w:rsid w:val="00A5046E"/>
    <w:rsid w:val="00A52028"/>
    <w:rsid w:val="00A52DE1"/>
    <w:rsid w:val="00A5334A"/>
    <w:rsid w:val="00A57B17"/>
    <w:rsid w:val="00A61854"/>
    <w:rsid w:val="00A62B51"/>
    <w:rsid w:val="00A62D77"/>
    <w:rsid w:val="00A63DC7"/>
    <w:rsid w:val="00A64E43"/>
    <w:rsid w:val="00A65721"/>
    <w:rsid w:val="00A67A3E"/>
    <w:rsid w:val="00A717B5"/>
    <w:rsid w:val="00A751BE"/>
    <w:rsid w:val="00A754EA"/>
    <w:rsid w:val="00A75EEE"/>
    <w:rsid w:val="00A80B2B"/>
    <w:rsid w:val="00A820E1"/>
    <w:rsid w:val="00A82533"/>
    <w:rsid w:val="00A827DD"/>
    <w:rsid w:val="00A8381F"/>
    <w:rsid w:val="00A859C0"/>
    <w:rsid w:val="00A86A2E"/>
    <w:rsid w:val="00A9385D"/>
    <w:rsid w:val="00A95ADF"/>
    <w:rsid w:val="00A96CE2"/>
    <w:rsid w:val="00A9715D"/>
    <w:rsid w:val="00AA17D7"/>
    <w:rsid w:val="00AA17F4"/>
    <w:rsid w:val="00AA1A72"/>
    <w:rsid w:val="00AA1FB8"/>
    <w:rsid w:val="00AA372A"/>
    <w:rsid w:val="00AA4AF4"/>
    <w:rsid w:val="00AA4EB2"/>
    <w:rsid w:val="00AA5A4B"/>
    <w:rsid w:val="00AA6E7E"/>
    <w:rsid w:val="00AA73A3"/>
    <w:rsid w:val="00AB0A8D"/>
    <w:rsid w:val="00AB0F59"/>
    <w:rsid w:val="00AB1A36"/>
    <w:rsid w:val="00AB407D"/>
    <w:rsid w:val="00AB6B5B"/>
    <w:rsid w:val="00AC02AE"/>
    <w:rsid w:val="00AC04DF"/>
    <w:rsid w:val="00AC263F"/>
    <w:rsid w:val="00AC3CED"/>
    <w:rsid w:val="00AC4126"/>
    <w:rsid w:val="00AC563B"/>
    <w:rsid w:val="00AC7721"/>
    <w:rsid w:val="00AD15E5"/>
    <w:rsid w:val="00AD1EBE"/>
    <w:rsid w:val="00AD27CA"/>
    <w:rsid w:val="00AD33C2"/>
    <w:rsid w:val="00AD518A"/>
    <w:rsid w:val="00AD6BA0"/>
    <w:rsid w:val="00AD706B"/>
    <w:rsid w:val="00AD7ECA"/>
    <w:rsid w:val="00AE014C"/>
    <w:rsid w:val="00AE1E9E"/>
    <w:rsid w:val="00AE4F74"/>
    <w:rsid w:val="00AE71F2"/>
    <w:rsid w:val="00AE784C"/>
    <w:rsid w:val="00AF08CA"/>
    <w:rsid w:val="00AF11F1"/>
    <w:rsid w:val="00AF4B28"/>
    <w:rsid w:val="00AF632B"/>
    <w:rsid w:val="00AF653D"/>
    <w:rsid w:val="00AF736C"/>
    <w:rsid w:val="00AF78FF"/>
    <w:rsid w:val="00B012FE"/>
    <w:rsid w:val="00B01C96"/>
    <w:rsid w:val="00B01F49"/>
    <w:rsid w:val="00B02289"/>
    <w:rsid w:val="00B039D5"/>
    <w:rsid w:val="00B0585B"/>
    <w:rsid w:val="00B07869"/>
    <w:rsid w:val="00B07EDB"/>
    <w:rsid w:val="00B07F13"/>
    <w:rsid w:val="00B1114F"/>
    <w:rsid w:val="00B12482"/>
    <w:rsid w:val="00B12547"/>
    <w:rsid w:val="00B13837"/>
    <w:rsid w:val="00B13BEE"/>
    <w:rsid w:val="00B13EB4"/>
    <w:rsid w:val="00B143F0"/>
    <w:rsid w:val="00B1444D"/>
    <w:rsid w:val="00B157C5"/>
    <w:rsid w:val="00B15B15"/>
    <w:rsid w:val="00B16016"/>
    <w:rsid w:val="00B1609B"/>
    <w:rsid w:val="00B17A56"/>
    <w:rsid w:val="00B205FE"/>
    <w:rsid w:val="00B21625"/>
    <w:rsid w:val="00B21A27"/>
    <w:rsid w:val="00B21B61"/>
    <w:rsid w:val="00B22EE2"/>
    <w:rsid w:val="00B26071"/>
    <w:rsid w:val="00B26DC1"/>
    <w:rsid w:val="00B30473"/>
    <w:rsid w:val="00B34D14"/>
    <w:rsid w:val="00B366A0"/>
    <w:rsid w:val="00B371AE"/>
    <w:rsid w:val="00B400BD"/>
    <w:rsid w:val="00B4017E"/>
    <w:rsid w:val="00B40A6D"/>
    <w:rsid w:val="00B44CF8"/>
    <w:rsid w:val="00B45A52"/>
    <w:rsid w:val="00B4620D"/>
    <w:rsid w:val="00B51A77"/>
    <w:rsid w:val="00B52285"/>
    <w:rsid w:val="00B56000"/>
    <w:rsid w:val="00B602F7"/>
    <w:rsid w:val="00B6470B"/>
    <w:rsid w:val="00B660A2"/>
    <w:rsid w:val="00B7074A"/>
    <w:rsid w:val="00B71012"/>
    <w:rsid w:val="00B7168C"/>
    <w:rsid w:val="00B71B1D"/>
    <w:rsid w:val="00B72705"/>
    <w:rsid w:val="00B73308"/>
    <w:rsid w:val="00B75329"/>
    <w:rsid w:val="00B75DC0"/>
    <w:rsid w:val="00B776C5"/>
    <w:rsid w:val="00B777C3"/>
    <w:rsid w:val="00B77C18"/>
    <w:rsid w:val="00B85ADA"/>
    <w:rsid w:val="00B866E8"/>
    <w:rsid w:val="00B87D67"/>
    <w:rsid w:val="00B90847"/>
    <w:rsid w:val="00B90E7E"/>
    <w:rsid w:val="00B9121E"/>
    <w:rsid w:val="00B922B4"/>
    <w:rsid w:val="00B92FE9"/>
    <w:rsid w:val="00B93292"/>
    <w:rsid w:val="00B93E8B"/>
    <w:rsid w:val="00B93FA7"/>
    <w:rsid w:val="00B941FA"/>
    <w:rsid w:val="00B95011"/>
    <w:rsid w:val="00BA07A2"/>
    <w:rsid w:val="00BA0BEB"/>
    <w:rsid w:val="00BA0EB2"/>
    <w:rsid w:val="00BA2DE8"/>
    <w:rsid w:val="00BA476D"/>
    <w:rsid w:val="00BA4C0F"/>
    <w:rsid w:val="00BA5714"/>
    <w:rsid w:val="00BA6015"/>
    <w:rsid w:val="00BA7021"/>
    <w:rsid w:val="00BB14B9"/>
    <w:rsid w:val="00BB4944"/>
    <w:rsid w:val="00BB52A8"/>
    <w:rsid w:val="00BB5E82"/>
    <w:rsid w:val="00BB6653"/>
    <w:rsid w:val="00BB7896"/>
    <w:rsid w:val="00BC0C2E"/>
    <w:rsid w:val="00BC14A5"/>
    <w:rsid w:val="00BC1A32"/>
    <w:rsid w:val="00BC4A26"/>
    <w:rsid w:val="00BC626D"/>
    <w:rsid w:val="00BC71AC"/>
    <w:rsid w:val="00BD0A44"/>
    <w:rsid w:val="00BD1FAF"/>
    <w:rsid w:val="00BD7536"/>
    <w:rsid w:val="00BE10C8"/>
    <w:rsid w:val="00BE2C75"/>
    <w:rsid w:val="00BE31C5"/>
    <w:rsid w:val="00BE5BD0"/>
    <w:rsid w:val="00BE5FC0"/>
    <w:rsid w:val="00BE6716"/>
    <w:rsid w:val="00BF03E2"/>
    <w:rsid w:val="00BF0BF6"/>
    <w:rsid w:val="00BF2590"/>
    <w:rsid w:val="00BF41E8"/>
    <w:rsid w:val="00BF6034"/>
    <w:rsid w:val="00BF7121"/>
    <w:rsid w:val="00C0012C"/>
    <w:rsid w:val="00C0087A"/>
    <w:rsid w:val="00C01766"/>
    <w:rsid w:val="00C02948"/>
    <w:rsid w:val="00C036A5"/>
    <w:rsid w:val="00C04580"/>
    <w:rsid w:val="00C04B57"/>
    <w:rsid w:val="00C051F6"/>
    <w:rsid w:val="00C113B1"/>
    <w:rsid w:val="00C11977"/>
    <w:rsid w:val="00C13DA8"/>
    <w:rsid w:val="00C14188"/>
    <w:rsid w:val="00C14789"/>
    <w:rsid w:val="00C1690D"/>
    <w:rsid w:val="00C16D08"/>
    <w:rsid w:val="00C1744B"/>
    <w:rsid w:val="00C20308"/>
    <w:rsid w:val="00C20494"/>
    <w:rsid w:val="00C205E4"/>
    <w:rsid w:val="00C20F8C"/>
    <w:rsid w:val="00C21ADB"/>
    <w:rsid w:val="00C2285C"/>
    <w:rsid w:val="00C240D2"/>
    <w:rsid w:val="00C25E26"/>
    <w:rsid w:val="00C300CE"/>
    <w:rsid w:val="00C336E0"/>
    <w:rsid w:val="00C365E0"/>
    <w:rsid w:val="00C36CAB"/>
    <w:rsid w:val="00C41BC4"/>
    <w:rsid w:val="00C42617"/>
    <w:rsid w:val="00C42AEF"/>
    <w:rsid w:val="00C44088"/>
    <w:rsid w:val="00C44E22"/>
    <w:rsid w:val="00C46953"/>
    <w:rsid w:val="00C47943"/>
    <w:rsid w:val="00C504A1"/>
    <w:rsid w:val="00C505C6"/>
    <w:rsid w:val="00C50DF6"/>
    <w:rsid w:val="00C50EF2"/>
    <w:rsid w:val="00C52119"/>
    <w:rsid w:val="00C54C23"/>
    <w:rsid w:val="00C5579A"/>
    <w:rsid w:val="00C56778"/>
    <w:rsid w:val="00C56932"/>
    <w:rsid w:val="00C56B5A"/>
    <w:rsid w:val="00C57FE4"/>
    <w:rsid w:val="00C60568"/>
    <w:rsid w:val="00C60B04"/>
    <w:rsid w:val="00C60DDC"/>
    <w:rsid w:val="00C615B2"/>
    <w:rsid w:val="00C63340"/>
    <w:rsid w:val="00C6631D"/>
    <w:rsid w:val="00C70265"/>
    <w:rsid w:val="00C70910"/>
    <w:rsid w:val="00C72C0A"/>
    <w:rsid w:val="00C75355"/>
    <w:rsid w:val="00C75635"/>
    <w:rsid w:val="00C806A2"/>
    <w:rsid w:val="00C826FC"/>
    <w:rsid w:val="00C839A1"/>
    <w:rsid w:val="00C8554A"/>
    <w:rsid w:val="00C86290"/>
    <w:rsid w:val="00C86B88"/>
    <w:rsid w:val="00C8752A"/>
    <w:rsid w:val="00C90D6E"/>
    <w:rsid w:val="00C925CE"/>
    <w:rsid w:val="00C93E26"/>
    <w:rsid w:val="00C96BE4"/>
    <w:rsid w:val="00C96DD6"/>
    <w:rsid w:val="00C97267"/>
    <w:rsid w:val="00C973EF"/>
    <w:rsid w:val="00CA01B3"/>
    <w:rsid w:val="00CA09E2"/>
    <w:rsid w:val="00CA15F5"/>
    <w:rsid w:val="00CA1D71"/>
    <w:rsid w:val="00CA2007"/>
    <w:rsid w:val="00CA230E"/>
    <w:rsid w:val="00CA2597"/>
    <w:rsid w:val="00CA350A"/>
    <w:rsid w:val="00CA54B9"/>
    <w:rsid w:val="00CA5B67"/>
    <w:rsid w:val="00CA6C6A"/>
    <w:rsid w:val="00CA7F17"/>
    <w:rsid w:val="00CB5907"/>
    <w:rsid w:val="00CB69EC"/>
    <w:rsid w:val="00CB6E05"/>
    <w:rsid w:val="00CB7537"/>
    <w:rsid w:val="00CC202A"/>
    <w:rsid w:val="00CC456E"/>
    <w:rsid w:val="00CC5408"/>
    <w:rsid w:val="00CC629F"/>
    <w:rsid w:val="00CC75C5"/>
    <w:rsid w:val="00CC7C3F"/>
    <w:rsid w:val="00CD1779"/>
    <w:rsid w:val="00CD4F8A"/>
    <w:rsid w:val="00CD5292"/>
    <w:rsid w:val="00CD7221"/>
    <w:rsid w:val="00CE0ACB"/>
    <w:rsid w:val="00CE2C86"/>
    <w:rsid w:val="00CE3164"/>
    <w:rsid w:val="00CE321A"/>
    <w:rsid w:val="00CE39C9"/>
    <w:rsid w:val="00CF0864"/>
    <w:rsid w:val="00CF1339"/>
    <w:rsid w:val="00CF1420"/>
    <w:rsid w:val="00CF55FE"/>
    <w:rsid w:val="00CF5961"/>
    <w:rsid w:val="00CF5F45"/>
    <w:rsid w:val="00CF7D12"/>
    <w:rsid w:val="00D00152"/>
    <w:rsid w:val="00D03C8B"/>
    <w:rsid w:val="00D040A0"/>
    <w:rsid w:val="00D0599C"/>
    <w:rsid w:val="00D07564"/>
    <w:rsid w:val="00D0776C"/>
    <w:rsid w:val="00D10C3C"/>
    <w:rsid w:val="00D10F5D"/>
    <w:rsid w:val="00D11DC9"/>
    <w:rsid w:val="00D12203"/>
    <w:rsid w:val="00D1250B"/>
    <w:rsid w:val="00D20687"/>
    <w:rsid w:val="00D2152F"/>
    <w:rsid w:val="00D2185F"/>
    <w:rsid w:val="00D21AEB"/>
    <w:rsid w:val="00D222AA"/>
    <w:rsid w:val="00D22F95"/>
    <w:rsid w:val="00D23AED"/>
    <w:rsid w:val="00D249FC"/>
    <w:rsid w:val="00D25DF4"/>
    <w:rsid w:val="00D260CF"/>
    <w:rsid w:val="00D27C75"/>
    <w:rsid w:val="00D34324"/>
    <w:rsid w:val="00D343A0"/>
    <w:rsid w:val="00D349BB"/>
    <w:rsid w:val="00D35BAF"/>
    <w:rsid w:val="00D3682B"/>
    <w:rsid w:val="00D3719D"/>
    <w:rsid w:val="00D37508"/>
    <w:rsid w:val="00D40DEE"/>
    <w:rsid w:val="00D43202"/>
    <w:rsid w:val="00D441E3"/>
    <w:rsid w:val="00D44B90"/>
    <w:rsid w:val="00D50210"/>
    <w:rsid w:val="00D50A14"/>
    <w:rsid w:val="00D56EA4"/>
    <w:rsid w:val="00D613A7"/>
    <w:rsid w:val="00D6170C"/>
    <w:rsid w:val="00D65CB5"/>
    <w:rsid w:val="00D66512"/>
    <w:rsid w:val="00D6660A"/>
    <w:rsid w:val="00D6700C"/>
    <w:rsid w:val="00D70115"/>
    <w:rsid w:val="00D7167B"/>
    <w:rsid w:val="00D72B56"/>
    <w:rsid w:val="00D72F78"/>
    <w:rsid w:val="00D77508"/>
    <w:rsid w:val="00D775EB"/>
    <w:rsid w:val="00D85CB5"/>
    <w:rsid w:val="00D906F6"/>
    <w:rsid w:val="00D9259D"/>
    <w:rsid w:val="00D93A86"/>
    <w:rsid w:val="00D9620C"/>
    <w:rsid w:val="00DA1CA7"/>
    <w:rsid w:val="00DA467E"/>
    <w:rsid w:val="00DB0754"/>
    <w:rsid w:val="00DB2F14"/>
    <w:rsid w:val="00DB4C17"/>
    <w:rsid w:val="00DB4F31"/>
    <w:rsid w:val="00DB50C5"/>
    <w:rsid w:val="00DC26C9"/>
    <w:rsid w:val="00DC30D8"/>
    <w:rsid w:val="00DC4BB9"/>
    <w:rsid w:val="00DC4E5A"/>
    <w:rsid w:val="00DC50DB"/>
    <w:rsid w:val="00DC524F"/>
    <w:rsid w:val="00DC5E03"/>
    <w:rsid w:val="00DC754A"/>
    <w:rsid w:val="00DC7D08"/>
    <w:rsid w:val="00DD17F3"/>
    <w:rsid w:val="00DD2465"/>
    <w:rsid w:val="00DD3809"/>
    <w:rsid w:val="00DD4240"/>
    <w:rsid w:val="00DD49AE"/>
    <w:rsid w:val="00DD5B09"/>
    <w:rsid w:val="00DE25DF"/>
    <w:rsid w:val="00DE2A8A"/>
    <w:rsid w:val="00DE5556"/>
    <w:rsid w:val="00DE7A55"/>
    <w:rsid w:val="00DF018E"/>
    <w:rsid w:val="00DF04AF"/>
    <w:rsid w:val="00DF09FB"/>
    <w:rsid w:val="00DF3391"/>
    <w:rsid w:val="00DF4EC7"/>
    <w:rsid w:val="00DF5F2E"/>
    <w:rsid w:val="00DF68C4"/>
    <w:rsid w:val="00DF6C68"/>
    <w:rsid w:val="00E0030C"/>
    <w:rsid w:val="00E013C8"/>
    <w:rsid w:val="00E01FDC"/>
    <w:rsid w:val="00E10C78"/>
    <w:rsid w:val="00E1269C"/>
    <w:rsid w:val="00E12960"/>
    <w:rsid w:val="00E20B2E"/>
    <w:rsid w:val="00E226F3"/>
    <w:rsid w:val="00E22C1A"/>
    <w:rsid w:val="00E25339"/>
    <w:rsid w:val="00E271E4"/>
    <w:rsid w:val="00E27F63"/>
    <w:rsid w:val="00E300A9"/>
    <w:rsid w:val="00E31E5D"/>
    <w:rsid w:val="00E328AA"/>
    <w:rsid w:val="00E34F07"/>
    <w:rsid w:val="00E37910"/>
    <w:rsid w:val="00E40A61"/>
    <w:rsid w:val="00E4122B"/>
    <w:rsid w:val="00E421D0"/>
    <w:rsid w:val="00E428CD"/>
    <w:rsid w:val="00E51E6B"/>
    <w:rsid w:val="00E525B3"/>
    <w:rsid w:val="00E5261C"/>
    <w:rsid w:val="00E52945"/>
    <w:rsid w:val="00E53A99"/>
    <w:rsid w:val="00E53C69"/>
    <w:rsid w:val="00E56EFF"/>
    <w:rsid w:val="00E57D51"/>
    <w:rsid w:val="00E61834"/>
    <w:rsid w:val="00E61967"/>
    <w:rsid w:val="00E6287B"/>
    <w:rsid w:val="00E71A1E"/>
    <w:rsid w:val="00E75036"/>
    <w:rsid w:val="00E7601A"/>
    <w:rsid w:val="00E7743D"/>
    <w:rsid w:val="00E777E7"/>
    <w:rsid w:val="00E800B9"/>
    <w:rsid w:val="00E801C6"/>
    <w:rsid w:val="00E815AC"/>
    <w:rsid w:val="00E827E6"/>
    <w:rsid w:val="00E83673"/>
    <w:rsid w:val="00E839C7"/>
    <w:rsid w:val="00E84204"/>
    <w:rsid w:val="00E84558"/>
    <w:rsid w:val="00E865B8"/>
    <w:rsid w:val="00E87120"/>
    <w:rsid w:val="00E871A2"/>
    <w:rsid w:val="00E90151"/>
    <w:rsid w:val="00E901BA"/>
    <w:rsid w:val="00E9034A"/>
    <w:rsid w:val="00E90BCC"/>
    <w:rsid w:val="00E93289"/>
    <w:rsid w:val="00E94399"/>
    <w:rsid w:val="00E9465E"/>
    <w:rsid w:val="00E95B80"/>
    <w:rsid w:val="00E97A7D"/>
    <w:rsid w:val="00EA0B79"/>
    <w:rsid w:val="00EA235A"/>
    <w:rsid w:val="00EA285B"/>
    <w:rsid w:val="00EA2AF1"/>
    <w:rsid w:val="00EA4AB3"/>
    <w:rsid w:val="00EA58FA"/>
    <w:rsid w:val="00EA6D0B"/>
    <w:rsid w:val="00EA6E6F"/>
    <w:rsid w:val="00EB00EF"/>
    <w:rsid w:val="00EB034A"/>
    <w:rsid w:val="00EB0795"/>
    <w:rsid w:val="00EB126F"/>
    <w:rsid w:val="00EB29FE"/>
    <w:rsid w:val="00EB6290"/>
    <w:rsid w:val="00EC710A"/>
    <w:rsid w:val="00ED0C77"/>
    <w:rsid w:val="00ED1402"/>
    <w:rsid w:val="00ED3F30"/>
    <w:rsid w:val="00ED46AE"/>
    <w:rsid w:val="00ED4930"/>
    <w:rsid w:val="00ED6259"/>
    <w:rsid w:val="00EE033E"/>
    <w:rsid w:val="00EE1B5D"/>
    <w:rsid w:val="00EE217A"/>
    <w:rsid w:val="00EE4E62"/>
    <w:rsid w:val="00EE4F02"/>
    <w:rsid w:val="00EE5DE1"/>
    <w:rsid w:val="00EE6A25"/>
    <w:rsid w:val="00EE717B"/>
    <w:rsid w:val="00EF00A3"/>
    <w:rsid w:val="00EF15D7"/>
    <w:rsid w:val="00EF1EE4"/>
    <w:rsid w:val="00EF2723"/>
    <w:rsid w:val="00EF2B3C"/>
    <w:rsid w:val="00EF42F2"/>
    <w:rsid w:val="00EF7960"/>
    <w:rsid w:val="00EF7FD4"/>
    <w:rsid w:val="00F00DDC"/>
    <w:rsid w:val="00F01BBC"/>
    <w:rsid w:val="00F022C8"/>
    <w:rsid w:val="00F063E1"/>
    <w:rsid w:val="00F0653D"/>
    <w:rsid w:val="00F10B5A"/>
    <w:rsid w:val="00F1445E"/>
    <w:rsid w:val="00F15D17"/>
    <w:rsid w:val="00F1611A"/>
    <w:rsid w:val="00F16D44"/>
    <w:rsid w:val="00F17B7C"/>
    <w:rsid w:val="00F205EB"/>
    <w:rsid w:val="00F23AAB"/>
    <w:rsid w:val="00F2487E"/>
    <w:rsid w:val="00F258C2"/>
    <w:rsid w:val="00F266B4"/>
    <w:rsid w:val="00F30BD2"/>
    <w:rsid w:val="00F30E4B"/>
    <w:rsid w:val="00F34703"/>
    <w:rsid w:val="00F34EF2"/>
    <w:rsid w:val="00F35D90"/>
    <w:rsid w:val="00F360E9"/>
    <w:rsid w:val="00F36FAA"/>
    <w:rsid w:val="00F414A2"/>
    <w:rsid w:val="00F42D35"/>
    <w:rsid w:val="00F432AD"/>
    <w:rsid w:val="00F44E55"/>
    <w:rsid w:val="00F50B7E"/>
    <w:rsid w:val="00F52723"/>
    <w:rsid w:val="00F55B30"/>
    <w:rsid w:val="00F56C94"/>
    <w:rsid w:val="00F573A2"/>
    <w:rsid w:val="00F61A8D"/>
    <w:rsid w:val="00F62D4D"/>
    <w:rsid w:val="00F62E75"/>
    <w:rsid w:val="00F65551"/>
    <w:rsid w:val="00F6750D"/>
    <w:rsid w:val="00F708CE"/>
    <w:rsid w:val="00F8077A"/>
    <w:rsid w:val="00F8124B"/>
    <w:rsid w:val="00F82F64"/>
    <w:rsid w:val="00F83F52"/>
    <w:rsid w:val="00F84068"/>
    <w:rsid w:val="00F85C29"/>
    <w:rsid w:val="00F86A31"/>
    <w:rsid w:val="00F90853"/>
    <w:rsid w:val="00F93054"/>
    <w:rsid w:val="00F9402A"/>
    <w:rsid w:val="00F9419D"/>
    <w:rsid w:val="00F947E0"/>
    <w:rsid w:val="00F9622D"/>
    <w:rsid w:val="00FA08AC"/>
    <w:rsid w:val="00FA1A79"/>
    <w:rsid w:val="00FA2800"/>
    <w:rsid w:val="00FA5971"/>
    <w:rsid w:val="00FB0FF5"/>
    <w:rsid w:val="00FB167D"/>
    <w:rsid w:val="00FB194D"/>
    <w:rsid w:val="00FB4AAE"/>
    <w:rsid w:val="00FC003E"/>
    <w:rsid w:val="00FC0114"/>
    <w:rsid w:val="00FC01D5"/>
    <w:rsid w:val="00FC17CC"/>
    <w:rsid w:val="00FC2E7A"/>
    <w:rsid w:val="00FC308A"/>
    <w:rsid w:val="00FC3DDA"/>
    <w:rsid w:val="00FC4F05"/>
    <w:rsid w:val="00FC554E"/>
    <w:rsid w:val="00FC7399"/>
    <w:rsid w:val="00FD13EA"/>
    <w:rsid w:val="00FD4EE9"/>
    <w:rsid w:val="00FD77DA"/>
    <w:rsid w:val="00FE0DA1"/>
    <w:rsid w:val="00FE205A"/>
    <w:rsid w:val="00FE447E"/>
    <w:rsid w:val="00FE5768"/>
    <w:rsid w:val="00FE6DC2"/>
    <w:rsid w:val="00FE7D90"/>
    <w:rsid w:val="00FF017F"/>
    <w:rsid w:val="00FF1833"/>
    <w:rsid w:val="00FF6461"/>
    <w:rsid w:val="00FF64F0"/>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0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392E"/>
    <w:pPr>
      <w:spacing w:after="0" w:line="240" w:lineRule="auto"/>
    </w:pPr>
    <w:rPr>
      <w:rFonts w:ascii="Times New Roman" w:eastAsia="Times New Roman" w:hAnsi="Times New Roman" w:cs="Times New Roman"/>
      <w:sz w:val="20"/>
      <w:szCs w:val="20"/>
      <w:lang w:eastAsia="tr-TR"/>
    </w:rPr>
  </w:style>
  <w:style w:type="paragraph" w:styleId="Balk1">
    <w:name w:val="heading 1"/>
    <w:basedOn w:val="Normal"/>
    <w:next w:val="Normal"/>
    <w:link w:val="Balk1Char"/>
    <w:uiPriority w:val="9"/>
    <w:qFormat/>
    <w:rsid w:val="00410ECE"/>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10ECE"/>
    <w:rPr>
      <w:rFonts w:asciiTheme="majorHAnsi" w:eastAsiaTheme="majorEastAsia" w:hAnsiTheme="majorHAnsi" w:cstheme="majorBidi"/>
      <w:b/>
      <w:bCs/>
      <w:color w:val="365F91" w:themeColor="accent1" w:themeShade="BF"/>
      <w:sz w:val="28"/>
      <w:szCs w:val="28"/>
    </w:rPr>
  </w:style>
  <w:style w:type="paragraph" w:styleId="AralkYok">
    <w:name w:val="No Spacing"/>
    <w:uiPriority w:val="1"/>
    <w:qFormat/>
    <w:rsid w:val="00D9392E"/>
    <w:pPr>
      <w:spacing w:after="0" w:line="240" w:lineRule="auto"/>
    </w:pPr>
    <w:rPr>
      <w:rFonts w:ascii="Times New Roman" w:eastAsia="Times New Roman" w:hAnsi="Times New Roman" w:cs="Times New Roman"/>
      <w:sz w:val="20"/>
      <w:szCs w:val="20"/>
      <w:lang w:eastAsia="tr-TR"/>
    </w:rPr>
  </w:style>
  <w:style w:type="paragraph" w:styleId="stbilgi">
    <w:name w:val="header"/>
    <w:basedOn w:val="Normal"/>
    <w:link w:val="stbilgiChar"/>
    <w:unhideWhenUsed/>
    <w:rsid w:val="00815CB4"/>
    <w:pPr>
      <w:tabs>
        <w:tab w:val="center" w:pos="4536"/>
        <w:tab w:val="right" w:pos="9072"/>
      </w:tabs>
    </w:pPr>
  </w:style>
  <w:style w:type="character" w:customStyle="1" w:styleId="stbilgiChar">
    <w:name w:val="Üstbilgi Char"/>
    <w:basedOn w:val="VarsaylanParagrafYazTipi"/>
    <w:link w:val="stbilgi"/>
    <w:rsid w:val="00815CB4"/>
    <w:rPr>
      <w:rFonts w:ascii="Times New Roman" w:eastAsia="Times New Roman" w:hAnsi="Times New Roman" w:cs="Times New Roman"/>
      <w:sz w:val="20"/>
      <w:szCs w:val="20"/>
      <w:lang w:eastAsia="tr-TR"/>
    </w:rPr>
  </w:style>
  <w:style w:type="paragraph" w:styleId="Altbilgi">
    <w:name w:val="footer"/>
    <w:basedOn w:val="Normal"/>
    <w:link w:val="AltbilgiChar"/>
    <w:uiPriority w:val="99"/>
    <w:unhideWhenUsed/>
    <w:rsid w:val="00815CB4"/>
    <w:pPr>
      <w:tabs>
        <w:tab w:val="center" w:pos="4536"/>
        <w:tab w:val="right" w:pos="9072"/>
      </w:tabs>
    </w:pPr>
  </w:style>
  <w:style w:type="character" w:customStyle="1" w:styleId="AltbilgiChar">
    <w:name w:val="Altbilgi Char"/>
    <w:basedOn w:val="VarsaylanParagrafYazTipi"/>
    <w:link w:val="Altbilgi"/>
    <w:uiPriority w:val="99"/>
    <w:rsid w:val="00815CB4"/>
    <w:rPr>
      <w:rFonts w:ascii="Times New Roman" w:eastAsia="Times New Roman" w:hAnsi="Times New Roman" w:cs="Times New Roman"/>
      <w:sz w:val="20"/>
      <w:szCs w:val="20"/>
      <w:lang w:eastAsia="tr-TR"/>
    </w:rPr>
  </w:style>
  <w:style w:type="paragraph" w:customStyle="1" w:styleId="normalpara">
    <w:name w:val="normalpara"/>
    <w:basedOn w:val="Normal"/>
    <w:rsid w:val="00537D1E"/>
    <w:pPr>
      <w:spacing w:before="100" w:beforeAutospacing="1" w:after="100" w:afterAutospacing="1"/>
    </w:pPr>
    <w:rPr>
      <w:sz w:val="24"/>
      <w:szCs w:val="24"/>
    </w:rPr>
  </w:style>
  <w:style w:type="paragraph" w:styleId="BalonMetni">
    <w:name w:val="Balloon Text"/>
    <w:basedOn w:val="Normal"/>
    <w:link w:val="BalonMetniChar"/>
    <w:uiPriority w:val="99"/>
    <w:semiHidden/>
    <w:unhideWhenUsed/>
    <w:rsid w:val="00E75C15"/>
    <w:rPr>
      <w:rFonts w:ascii="Tahoma" w:hAnsi="Tahoma" w:cs="Tahoma"/>
      <w:sz w:val="16"/>
      <w:szCs w:val="16"/>
    </w:rPr>
  </w:style>
  <w:style w:type="character" w:customStyle="1" w:styleId="BalonMetniChar">
    <w:name w:val="Balon Metni Char"/>
    <w:basedOn w:val="VarsaylanParagrafYazTipi"/>
    <w:link w:val="BalonMetni"/>
    <w:uiPriority w:val="99"/>
    <w:semiHidden/>
    <w:rsid w:val="00E75C15"/>
    <w:rPr>
      <w:rFonts w:ascii="Tahoma" w:eastAsia="Times New Roman" w:hAnsi="Tahoma" w:cs="Tahoma"/>
      <w:sz w:val="16"/>
      <w:szCs w:val="16"/>
      <w:lang w:eastAsia="tr-TR"/>
    </w:rPr>
  </w:style>
  <w:style w:type="paragraph" w:styleId="NormalWeb">
    <w:name w:val="Normal (Web)"/>
    <w:basedOn w:val="Normal"/>
    <w:uiPriority w:val="99"/>
    <w:unhideWhenUsed/>
    <w:rsid w:val="00E33D15"/>
    <w:pPr>
      <w:spacing w:before="100" w:beforeAutospacing="1" w:after="100" w:afterAutospacing="1"/>
    </w:pPr>
    <w:rPr>
      <w:sz w:val="24"/>
      <w:szCs w:val="24"/>
    </w:rPr>
  </w:style>
  <w:style w:type="paragraph" w:styleId="ListeParagraf">
    <w:name w:val="List Paragraph"/>
    <w:basedOn w:val="Normal"/>
    <w:uiPriority w:val="34"/>
    <w:qFormat/>
    <w:rsid w:val="002B0D44"/>
    <w:pPr>
      <w:spacing w:after="200" w:line="276" w:lineRule="auto"/>
      <w:ind w:left="720"/>
      <w:contextualSpacing/>
    </w:pPr>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30881455">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446921187">
          <w:marLeft w:val="0"/>
          <w:marRight w:val="0"/>
          <w:marTop w:val="0"/>
          <w:marBottom w:val="0"/>
          <w:divBdr>
            <w:top w:val="none" w:sz="0" w:space="0" w:color="auto"/>
            <w:left w:val="none" w:sz="0" w:space="0" w:color="auto"/>
            <w:bottom w:val="none" w:sz="0" w:space="0" w:color="auto"/>
            <w:right w:val="none" w:sz="0" w:space="0" w:color="auto"/>
          </w:divBdr>
        </w:div>
      </w:divsChild>
    </w:div>
    <w:div w:id="3508471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31630993">
          <w:marLeft w:val="0"/>
          <w:marRight w:val="0"/>
          <w:marTop w:val="0"/>
          <w:marBottom w:val="0"/>
          <w:divBdr>
            <w:top w:val="none" w:sz="0" w:space="0" w:color="auto"/>
            <w:left w:val="none" w:sz="0" w:space="0" w:color="auto"/>
            <w:bottom w:val="none" w:sz="0" w:space="0" w:color="auto"/>
            <w:right w:val="none" w:sz="0" w:space="0" w:color="auto"/>
          </w:divBdr>
        </w:div>
      </w:divsChild>
    </w:div>
    <w:div w:id="39090634">
      <w:bodyDiv w:val="1"/>
      <w:marLeft w:val="300"/>
      <w:marRight w:val="300"/>
      <w:marTop w:val="300"/>
      <w:marBottom w:val="300"/>
      <w:divBdr>
        <w:top w:val="none" w:sz="0" w:space="0" w:color="auto"/>
        <w:left w:val="none" w:sz="0" w:space="0" w:color="auto"/>
        <w:bottom w:val="none" w:sz="0" w:space="0" w:color="auto"/>
        <w:right w:val="none" w:sz="0" w:space="0" w:color="auto"/>
      </w:divBdr>
    </w:div>
    <w:div w:id="4576252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946034679">
          <w:marLeft w:val="0"/>
          <w:marRight w:val="0"/>
          <w:marTop w:val="0"/>
          <w:marBottom w:val="0"/>
          <w:divBdr>
            <w:top w:val="none" w:sz="0" w:space="0" w:color="auto"/>
            <w:left w:val="none" w:sz="0" w:space="0" w:color="auto"/>
            <w:bottom w:val="none" w:sz="0" w:space="0" w:color="auto"/>
            <w:right w:val="none" w:sz="0" w:space="0" w:color="auto"/>
          </w:divBdr>
          <w:divsChild>
            <w:div w:id="106787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12080">
      <w:bodyDiv w:val="1"/>
      <w:marLeft w:val="272"/>
      <w:marRight w:val="272"/>
      <w:marTop w:val="272"/>
      <w:marBottom w:val="272"/>
      <w:divBdr>
        <w:top w:val="none" w:sz="0" w:space="0" w:color="auto"/>
        <w:left w:val="none" w:sz="0" w:space="0" w:color="auto"/>
        <w:bottom w:val="none" w:sz="0" w:space="0" w:color="auto"/>
        <w:right w:val="none" w:sz="0" w:space="0" w:color="auto"/>
      </w:divBdr>
    </w:div>
    <w:div w:id="59258484">
      <w:bodyDiv w:val="1"/>
      <w:marLeft w:val="250"/>
      <w:marRight w:val="250"/>
      <w:marTop w:val="250"/>
      <w:marBottom w:val="250"/>
      <w:divBdr>
        <w:top w:val="none" w:sz="0" w:space="0" w:color="auto"/>
        <w:left w:val="none" w:sz="0" w:space="0" w:color="auto"/>
        <w:bottom w:val="none" w:sz="0" w:space="0" w:color="auto"/>
        <w:right w:val="none" w:sz="0" w:space="0" w:color="auto"/>
      </w:divBdr>
    </w:div>
    <w:div w:id="81798442">
      <w:bodyDiv w:val="1"/>
      <w:marLeft w:val="230"/>
      <w:marRight w:val="230"/>
      <w:marTop w:val="230"/>
      <w:marBottom w:val="230"/>
      <w:divBdr>
        <w:top w:val="none" w:sz="0" w:space="0" w:color="auto"/>
        <w:left w:val="none" w:sz="0" w:space="0" w:color="auto"/>
        <w:bottom w:val="none" w:sz="0" w:space="0" w:color="auto"/>
        <w:right w:val="none" w:sz="0" w:space="0" w:color="auto"/>
      </w:divBdr>
    </w:div>
    <w:div w:id="85078106">
      <w:bodyDiv w:val="1"/>
      <w:marLeft w:val="215"/>
      <w:marRight w:val="215"/>
      <w:marTop w:val="215"/>
      <w:marBottom w:val="215"/>
      <w:divBdr>
        <w:top w:val="none" w:sz="0" w:space="0" w:color="auto"/>
        <w:left w:val="none" w:sz="0" w:space="0" w:color="auto"/>
        <w:bottom w:val="none" w:sz="0" w:space="0" w:color="auto"/>
        <w:right w:val="none" w:sz="0" w:space="0" w:color="auto"/>
      </w:divBdr>
      <w:divsChild>
        <w:div w:id="460536095">
          <w:marLeft w:val="0"/>
          <w:marRight w:val="0"/>
          <w:marTop w:val="0"/>
          <w:marBottom w:val="0"/>
          <w:divBdr>
            <w:top w:val="none" w:sz="0" w:space="0" w:color="auto"/>
            <w:left w:val="none" w:sz="0" w:space="0" w:color="auto"/>
            <w:bottom w:val="none" w:sz="0" w:space="0" w:color="auto"/>
            <w:right w:val="none" w:sz="0" w:space="0" w:color="auto"/>
          </w:divBdr>
        </w:div>
      </w:divsChild>
    </w:div>
    <w:div w:id="85199517">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697151435">
          <w:marLeft w:val="0"/>
          <w:marRight w:val="0"/>
          <w:marTop w:val="0"/>
          <w:marBottom w:val="0"/>
          <w:divBdr>
            <w:top w:val="none" w:sz="0" w:space="0" w:color="auto"/>
            <w:left w:val="none" w:sz="0" w:space="0" w:color="auto"/>
            <w:bottom w:val="none" w:sz="0" w:space="0" w:color="auto"/>
            <w:right w:val="none" w:sz="0" w:space="0" w:color="auto"/>
          </w:divBdr>
        </w:div>
      </w:divsChild>
    </w:div>
    <w:div w:id="97143540">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0583112">
          <w:marLeft w:val="0"/>
          <w:marRight w:val="0"/>
          <w:marTop w:val="0"/>
          <w:marBottom w:val="0"/>
          <w:divBdr>
            <w:top w:val="none" w:sz="0" w:space="0" w:color="auto"/>
            <w:left w:val="none" w:sz="0" w:space="0" w:color="auto"/>
            <w:bottom w:val="none" w:sz="0" w:space="0" w:color="auto"/>
            <w:right w:val="none" w:sz="0" w:space="0" w:color="auto"/>
          </w:divBdr>
          <w:divsChild>
            <w:div w:id="81403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32643">
      <w:bodyDiv w:val="1"/>
      <w:marLeft w:val="272"/>
      <w:marRight w:val="272"/>
      <w:marTop w:val="272"/>
      <w:marBottom w:val="272"/>
      <w:divBdr>
        <w:top w:val="none" w:sz="0" w:space="0" w:color="auto"/>
        <w:left w:val="none" w:sz="0" w:space="0" w:color="auto"/>
        <w:bottom w:val="none" w:sz="0" w:space="0" w:color="auto"/>
        <w:right w:val="none" w:sz="0" w:space="0" w:color="auto"/>
      </w:divBdr>
    </w:div>
    <w:div w:id="106897638">
      <w:bodyDiv w:val="1"/>
      <w:marLeft w:val="272"/>
      <w:marRight w:val="272"/>
      <w:marTop w:val="272"/>
      <w:marBottom w:val="272"/>
      <w:divBdr>
        <w:top w:val="none" w:sz="0" w:space="0" w:color="auto"/>
        <w:left w:val="none" w:sz="0" w:space="0" w:color="auto"/>
        <w:bottom w:val="none" w:sz="0" w:space="0" w:color="auto"/>
        <w:right w:val="none" w:sz="0" w:space="0" w:color="auto"/>
      </w:divBdr>
      <w:divsChild>
        <w:div w:id="2067994556">
          <w:marLeft w:val="0"/>
          <w:marRight w:val="0"/>
          <w:marTop w:val="0"/>
          <w:marBottom w:val="0"/>
          <w:divBdr>
            <w:top w:val="none" w:sz="0" w:space="0" w:color="auto"/>
            <w:left w:val="none" w:sz="0" w:space="0" w:color="auto"/>
            <w:bottom w:val="none" w:sz="0" w:space="0" w:color="auto"/>
            <w:right w:val="none" w:sz="0" w:space="0" w:color="auto"/>
          </w:divBdr>
          <w:divsChild>
            <w:div w:id="137457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5632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21274123">
          <w:marLeft w:val="0"/>
          <w:marRight w:val="0"/>
          <w:marTop w:val="0"/>
          <w:marBottom w:val="0"/>
          <w:divBdr>
            <w:top w:val="none" w:sz="0" w:space="0" w:color="auto"/>
            <w:left w:val="none" w:sz="0" w:space="0" w:color="auto"/>
            <w:bottom w:val="none" w:sz="0" w:space="0" w:color="auto"/>
            <w:right w:val="none" w:sz="0" w:space="0" w:color="auto"/>
          </w:divBdr>
          <w:divsChild>
            <w:div w:id="108117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73631">
      <w:bodyDiv w:val="1"/>
      <w:marLeft w:val="272"/>
      <w:marRight w:val="272"/>
      <w:marTop w:val="272"/>
      <w:marBottom w:val="272"/>
      <w:divBdr>
        <w:top w:val="none" w:sz="0" w:space="0" w:color="auto"/>
        <w:left w:val="none" w:sz="0" w:space="0" w:color="auto"/>
        <w:bottom w:val="none" w:sz="0" w:space="0" w:color="auto"/>
        <w:right w:val="none" w:sz="0" w:space="0" w:color="auto"/>
      </w:divBdr>
    </w:div>
    <w:div w:id="137460636">
      <w:bodyDiv w:val="1"/>
      <w:marLeft w:val="300"/>
      <w:marRight w:val="300"/>
      <w:marTop w:val="300"/>
      <w:marBottom w:val="300"/>
      <w:divBdr>
        <w:top w:val="none" w:sz="0" w:space="0" w:color="auto"/>
        <w:left w:val="none" w:sz="0" w:space="0" w:color="auto"/>
        <w:bottom w:val="none" w:sz="0" w:space="0" w:color="auto"/>
        <w:right w:val="none" w:sz="0" w:space="0" w:color="auto"/>
      </w:divBdr>
    </w:div>
    <w:div w:id="137840240">
      <w:bodyDiv w:val="1"/>
      <w:marLeft w:val="177"/>
      <w:marRight w:val="177"/>
      <w:marTop w:val="177"/>
      <w:marBottom w:val="177"/>
      <w:divBdr>
        <w:top w:val="none" w:sz="0" w:space="0" w:color="auto"/>
        <w:left w:val="none" w:sz="0" w:space="0" w:color="auto"/>
        <w:bottom w:val="none" w:sz="0" w:space="0" w:color="auto"/>
        <w:right w:val="none" w:sz="0" w:space="0" w:color="auto"/>
      </w:divBdr>
    </w:div>
    <w:div w:id="14296563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106417296">
          <w:marLeft w:val="0"/>
          <w:marRight w:val="0"/>
          <w:marTop w:val="0"/>
          <w:marBottom w:val="0"/>
          <w:divBdr>
            <w:top w:val="none" w:sz="0" w:space="0" w:color="auto"/>
            <w:left w:val="none" w:sz="0" w:space="0" w:color="auto"/>
            <w:bottom w:val="none" w:sz="0" w:space="0" w:color="auto"/>
            <w:right w:val="none" w:sz="0" w:space="0" w:color="auto"/>
          </w:divBdr>
          <w:divsChild>
            <w:div w:id="37959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62038">
      <w:bodyDiv w:val="1"/>
      <w:marLeft w:val="335"/>
      <w:marRight w:val="335"/>
      <w:marTop w:val="335"/>
      <w:marBottom w:val="335"/>
      <w:divBdr>
        <w:top w:val="none" w:sz="0" w:space="0" w:color="auto"/>
        <w:left w:val="none" w:sz="0" w:space="0" w:color="auto"/>
        <w:bottom w:val="none" w:sz="0" w:space="0" w:color="auto"/>
        <w:right w:val="none" w:sz="0" w:space="0" w:color="auto"/>
      </w:divBdr>
      <w:divsChild>
        <w:div w:id="1782725509">
          <w:marLeft w:val="0"/>
          <w:marRight w:val="0"/>
          <w:marTop w:val="0"/>
          <w:marBottom w:val="0"/>
          <w:divBdr>
            <w:top w:val="none" w:sz="0" w:space="0" w:color="auto"/>
            <w:left w:val="none" w:sz="0" w:space="0" w:color="auto"/>
            <w:bottom w:val="none" w:sz="0" w:space="0" w:color="auto"/>
            <w:right w:val="none" w:sz="0" w:space="0" w:color="auto"/>
          </w:divBdr>
          <w:divsChild>
            <w:div w:id="1149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79251">
      <w:bodyDiv w:val="1"/>
      <w:marLeft w:val="230"/>
      <w:marRight w:val="230"/>
      <w:marTop w:val="230"/>
      <w:marBottom w:val="230"/>
      <w:divBdr>
        <w:top w:val="none" w:sz="0" w:space="0" w:color="auto"/>
        <w:left w:val="none" w:sz="0" w:space="0" w:color="auto"/>
        <w:bottom w:val="none" w:sz="0" w:space="0" w:color="auto"/>
        <w:right w:val="none" w:sz="0" w:space="0" w:color="auto"/>
      </w:divBdr>
    </w:div>
    <w:div w:id="166024743">
      <w:bodyDiv w:val="1"/>
      <w:marLeft w:val="272"/>
      <w:marRight w:val="272"/>
      <w:marTop w:val="272"/>
      <w:marBottom w:val="272"/>
      <w:divBdr>
        <w:top w:val="none" w:sz="0" w:space="0" w:color="auto"/>
        <w:left w:val="none" w:sz="0" w:space="0" w:color="auto"/>
        <w:bottom w:val="none" w:sz="0" w:space="0" w:color="auto"/>
        <w:right w:val="none" w:sz="0" w:space="0" w:color="auto"/>
      </w:divBdr>
    </w:div>
    <w:div w:id="176845415">
      <w:bodyDiv w:val="1"/>
      <w:marLeft w:val="272"/>
      <w:marRight w:val="272"/>
      <w:marTop w:val="272"/>
      <w:marBottom w:val="272"/>
      <w:divBdr>
        <w:top w:val="none" w:sz="0" w:space="0" w:color="auto"/>
        <w:left w:val="none" w:sz="0" w:space="0" w:color="auto"/>
        <w:bottom w:val="none" w:sz="0" w:space="0" w:color="auto"/>
        <w:right w:val="none" w:sz="0" w:space="0" w:color="auto"/>
      </w:divBdr>
    </w:div>
    <w:div w:id="176890863">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10039277">
          <w:marLeft w:val="0"/>
          <w:marRight w:val="0"/>
          <w:marTop w:val="0"/>
          <w:marBottom w:val="0"/>
          <w:divBdr>
            <w:top w:val="none" w:sz="0" w:space="0" w:color="auto"/>
            <w:left w:val="none" w:sz="0" w:space="0" w:color="auto"/>
            <w:bottom w:val="none" w:sz="0" w:space="0" w:color="auto"/>
            <w:right w:val="none" w:sz="0" w:space="0" w:color="auto"/>
          </w:divBdr>
        </w:div>
      </w:divsChild>
    </w:div>
    <w:div w:id="177893077">
      <w:bodyDiv w:val="1"/>
      <w:marLeft w:val="335"/>
      <w:marRight w:val="335"/>
      <w:marTop w:val="335"/>
      <w:marBottom w:val="335"/>
      <w:divBdr>
        <w:top w:val="none" w:sz="0" w:space="0" w:color="auto"/>
        <w:left w:val="none" w:sz="0" w:space="0" w:color="auto"/>
        <w:bottom w:val="none" w:sz="0" w:space="0" w:color="auto"/>
        <w:right w:val="none" w:sz="0" w:space="0" w:color="auto"/>
      </w:divBdr>
      <w:divsChild>
        <w:div w:id="844176449">
          <w:marLeft w:val="0"/>
          <w:marRight w:val="0"/>
          <w:marTop w:val="0"/>
          <w:marBottom w:val="0"/>
          <w:divBdr>
            <w:top w:val="none" w:sz="0" w:space="0" w:color="auto"/>
            <w:left w:val="none" w:sz="0" w:space="0" w:color="auto"/>
            <w:bottom w:val="none" w:sz="0" w:space="0" w:color="auto"/>
            <w:right w:val="none" w:sz="0" w:space="0" w:color="auto"/>
          </w:divBdr>
          <w:divsChild>
            <w:div w:id="145274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54329">
      <w:bodyDiv w:val="1"/>
      <w:marLeft w:val="272"/>
      <w:marRight w:val="272"/>
      <w:marTop w:val="272"/>
      <w:marBottom w:val="272"/>
      <w:divBdr>
        <w:top w:val="none" w:sz="0" w:space="0" w:color="auto"/>
        <w:left w:val="none" w:sz="0" w:space="0" w:color="auto"/>
        <w:bottom w:val="none" w:sz="0" w:space="0" w:color="auto"/>
        <w:right w:val="none" w:sz="0" w:space="0" w:color="auto"/>
      </w:divBdr>
    </w:div>
    <w:div w:id="18495235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70971851">
          <w:marLeft w:val="0"/>
          <w:marRight w:val="0"/>
          <w:marTop w:val="0"/>
          <w:marBottom w:val="0"/>
          <w:divBdr>
            <w:top w:val="none" w:sz="0" w:space="0" w:color="auto"/>
            <w:left w:val="none" w:sz="0" w:space="0" w:color="auto"/>
            <w:bottom w:val="none" w:sz="0" w:space="0" w:color="auto"/>
            <w:right w:val="none" w:sz="0" w:space="0" w:color="auto"/>
          </w:divBdr>
        </w:div>
      </w:divsChild>
    </w:div>
    <w:div w:id="202182683">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150437855">
          <w:marLeft w:val="0"/>
          <w:marRight w:val="0"/>
          <w:marTop w:val="0"/>
          <w:marBottom w:val="0"/>
          <w:divBdr>
            <w:top w:val="none" w:sz="0" w:space="0" w:color="auto"/>
            <w:left w:val="none" w:sz="0" w:space="0" w:color="auto"/>
            <w:bottom w:val="none" w:sz="0" w:space="0" w:color="auto"/>
            <w:right w:val="none" w:sz="0" w:space="0" w:color="auto"/>
          </w:divBdr>
          <w:divsChild>
            <w:div w:id="80924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9828">
      <w:bodyDiv w:val="1"/>
      <w:marLeft w:val="215"/>
      <w:marRight w:val="215"/>
      <w:marTop w:val="215"/>
      <w:marBottom w:val="215"/>
      <w:divBdr>
        <w:top w:val="none" w:sz="0" w:space="0" w:color="auto"/>
        <w:left w:val="none" w:sz="0" w:space="0" w:color="auto"/>
        <w:bottom w:val="none" w:sz="0" w:space="0" w:color="auto"/>
        <w:right w:val="none" w:sz="0" w:space="0" w:color="auto"/>
      </w:divBdr>
    </w:div>
    <w:div w:id="214045863">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53119311">
          <w:marLeft w:val="0"/>
          <w:marRight w:val="0"/>
          <w:marTop w:val="0"/>
          <w:marBottom w:val="0"/>
          <w:divBdr>
            <w:top w:val="none" w:sz="0" w:space="0" w:color="auto"/>
            <w:left w:val="none" w:sz="0" w:space="0" w:color="auto"/>
            <w:bottom w:val="none" w:sz="0" w:space="0" w:color="auto"/>
            <w:right w:val="none" w:sz="0" w:space="0" w:color="auto"/>
          </w:divBdr>
          <w:divsChild>
            <w:div w:id="118393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091376">
      <w:bodyDiv w:val="1"/>
      <w:marLeft w:val="272"/>
      <w:marRight w:val="272"/>
      <w:marTop w:val="272"/>
      <w:marBottom w:val="272"/>
      <w:divBdr>
        <w:top w:val="none" w:sz="0" w:space="0" w:color="auto"/>
        <w:left w:val="none" w:sz="0" w:space="0" w:color="auto"/>
        <w:bottom w:val="none" w:sz="0" w:space="0" w:color="auto"/>
        <w:right w:val="none" w:sz="0" w:space="0" w:color="auto"/>
      </w:divBdr>
    </w:div>
    <w:div w:id="221605660">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0615997">
          <w:marLeft w:val="0"/>
          <w:marRight w:val="0"/>
          <w:marTop w:val="0"/>
          <w:marBottom w:val="0"/>
          <w:divBdr>
            <w:top w:val="none" w:sz="0" w:space="0" w:color="auto"/>
            <w:left w:val="none" w:sz="0" w:space="0" w:color="auto"/>
            <w:bottom w:val="none" w:sz="0" w:space="0" w:color="auto"/>
            <w:right w:val="none" w:sz="0" w:space="0" w:color="auto"/>
          </w:divBdr>
          <w:divsChild>
            <w:div w:id="11682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47092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683124352">
          <w:marLeft w:val="0"/>
          <w:marRight w:val="0"/>
          <w:marTop w:val="0"/>
          <w:marBottom w:val="0"/>
          <w:divBdr>
            <w:top w:val="none" w:sz="0" w:space="0" w:color="auto"/>
            <w:left w:val="none" w:sz="0" w:space="0" w:color="auto"/>
            <w:bottom w:val="none" w:sz="0" w:space="0" w:color="auto"/>
            <w:right w:val="none" w:sz="0" w:space="0" w:color="auto"/>
          </w:divBdr>
          <w:divsChild>
            <w:div w:id="1955164664">
              <w:marLeft w:val="0"/>
              <w:marRight w:val="0"/>
              <w:marTop w:val="0"/>
              <w:marBottom w:val="0"/>
              <w:divBdr>
                <w:top w:val="none" w:sz="0" w:space="0" w:color="auto"/>
                <w:left w:val="none" w:sz="0" w:space="0" w:color="auto"/>
                <w:bottom w:val="none" w:sz="0" w:space="0" w:color="auto"/>
                <w:right w:val="none" w:sz="0" w:space="0" w:color="auto"/>
              </w:divBdr>
              <w:divsChild>
                <w:div w:id="1494101949">
                  <w:marLeft w:val="0"/>
                  <w:marRight w:val="0"/>
                  <w:marTop w:val="0"/>
                  <w:marBottom w:val="0"/>
                  <w:divBdr>
                    <w:top w:val="none" w:sz="0" w:space="0" w:color="auto"/>
                    <w:left w:val="none" w:sz="0" w:space="0" w:color="auto"/>
                    <w:bottom w:val="none" w:sz="0" w:space="0" w:color="auto"/>
                    <w:right w:val="none" w:sz="0" w:space="0" w:color="auto"/>
                  </w:divBdr>
                  <w:divsChild>
                    <w:div w:id="1170365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9580103">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42879393">
          <w:marLeft w:val="0"/>
          <w:marRight w:val="0"/>
          <w:marTop w:val="0"/>
          <w:marBottom w:val="0"/>
          <w:divBdr>
            <w:top w:val="none" w:sz="0" w:space="0" w:color="auto"/>
            <w:left w:val="none" w:sz="0" w:space="0" w:color="auto"/>
            <w:bottom w:val="none" w:sz="0" w:space="0" w:color="auto"/>
            <w:right w:val="none" w:sz="0" w:space="0" w:color="auto"/>
          </w:divBdr>
        </w:div>
      </w:divsChild>
    </w:div>
    <w:div w:id="259605759">
      <w:bodyDiv w:val="1"/>
      <w:marLeft w:val="0"/>
      <w:marRight w:val="0"/>
      <w:marTop w:val="0"/>
      <w:marBottom w:val="0"/>
      <w:divBdr>
        <w:top w:val="none" w:sz="0" w:space="0" w:color="auto"/>
        <w:left w:val="none" w:sz="0" w:space="0" w:color="auto"/>
        <w:bottom w:val="none" w:sz="0" w:space="0" w:color="auto"/>
        <w:right w:val="none" w:sz="0" w:space="0" w:color="auto"/>
      </w:divBdr>
    </w:div>
    <w:div w:id="26176952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80255146">
          <w:marLeft w:val="0"/>
          <w:marRight w:val="0"/>
          <w:marTop w:val="0"/>
          <w:marBottom w:val="0"/>
          <w:divBdr>
            <w:top w:val="none" w:sz="0" w:space="0" w:color="auto"/>
            <w:left w:val="none" w:sz="0" w:space="0" w:color="auto"/>
            <w:bottom w:val="none" w:sz="0" w:space="0" w:color="auto"/>
            <w:right w:val="none" w:sz="0" w:space="0" w:color="auto"/>
          </w:divBdr>
          <w:divsChild>
            <w:div w:id="1793013914">
              <w:marLeft w:val="0"/>
              <w:marRight w:val="0"/>
              <w:marTop w:val="0"/>
              <w:marBottom w:val="0"/>
              <w:divBdr>
                <w:top w:val="none" w:sz="0" w:space="0" w:color="auto"/>
                <w:left w:val="none" w:sz="0" w:space="0" w:color="auto"/>
                <w:bottom w:val="none" w:sz="0" w:space="0" w:color="auto"/>
                <w:right w:val="none" w:sz="0" w:space="0" w:color="auto"/>
              </w:divBdr>
              <w:divsChild>
                <w:div w:id="563955753">
                  <w:marLeft w:val="0"/>
                  <w:marRight w:val="0"/>
                  <w:marTop w:val="0"/>
                  <w:marBottom w:val="0"/>
                  <w:divBdr>
                    <w:top w:val="none" w:sz="0" w:space="0" w:color="auto"/>
                    <w:left w:val="none" w:sz="0" w:space="0" w:color="auto"/>
                    <w:bottom w:val="none" w:sz="0" w:space="0" w:color="auto"/>
                    <w:right w:val="none" w:sz="0" w:space="0" w:color="auto"/>
                  </w:divBdr>
                  <w:divsChild>
                    <w:div w:id="745033427">
                      <w:marLeft w:val="0"/>
                      <w:marRight w:val="0"/>
                      <w:marTop w:val="0"/>
                      <w:marBottom w:val="0"/>
                      <w:divBdr>
                        <w:top w:val="none" w:sz="0" w:space="0" w:color="auto"/>
                        <w:left w:val="none" w:sz="0" w:space="0" w:color="auto"/>
                        <w:bottom w:val="none" w:sz="0" w:space="0" w:color="auto"/>
                        <w:right w:val="none" w:sz="0" w:space="0" w:color="auto"/>
                      </w:divBdr>
                      <w:divsChild>
                        <w:div w:id="127664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2708649">
      <w:bodyDiv w:val="1"/>
      <w:marLeft w:val="300"/>
      <w:marRight w:val="300"/>
      <w:marTop w:val="300"/>
      <w:marBottom w:val="300"/>
      <w:divBdr>
        <w:top w:val="none" w:sz="0" w:space="0" w:color="auto"/>
        <w:left w:val="none" w:sz="0" w:space="0" w:color="auto"/>
        <w:bottom w:val="none" w:sz="0" w:space="0" w:color="auto"/>
        <w:right w:val="none" w:sz="0" w:space="0" w:color="auto"/>
      </w:divBdr>
    </w:div>
    <w:div w:id="279534917">
      <w:bodyDiv w:val="1"/>
      <w:marLeft w:val="230"/>
      <w:marRight w:val="230"/>
      <w:marTop w:val="230"/>
      <w:marBottom w:val="230"/>
      <w:divBdr>
        <w:top w:val="none" w:sz="0" w:space="0" w:color="auto"/>
        <w:left w:val="none" w:sz="0" w:space="0" w:color="auto"/>
        <w:bottom w:val="none" w:sz="0" w:space="0" w:color="auto"/>
        <w:right w:val="none" w:sz="0" w:space="0" w:color="auto"/>
      </w:divBdr>
    </w:div>
    <w:div w:id="28616113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138061648">
          <w:marLeft w:val="0"/>
          <w:marRight w:val="0"/>
          <w:marTop w:val="0"/>
          <w:marBottom w:val="0"/>
          <w:divBdr>
            <w:top w:val="none" w:sz="0" w:space="0" w:color="auto"/>
            <w:left w:val="none" w:sz="0" w:space="0" w:color="auto"/>
            <w:bottom w:val="none" w:sz="0" w:space="0" w:color="auto"/>
            <w:right w:val="none" w:sz="0" w:space="0" w:color="auto"/>
          </w:divBdr>
          <w:divsChild>
            <w:div w:id="18778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35017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29227880">
          <w:marLeft w:val="0"/>
          <w:marRight w:val="0"/>
          <w:marTop w:val="0"/>
          <w:marBottom w:val="0"/>
          <w:divBdr>
            <w:top w:val="none" w:sz="0" w:space="0" w:color="auto"/>
            <w:left w:val="none" w:sz="0" w:space="0" w:color="auto"/>
            <w:bottom w:val="none" w:sz="0" w:space="0" w:color="auto"/>
            <w:right w:val="none" w:sz="0" w:space="0" w:color="auto"/>
          </w:divBdr>
        </w:div>
      </w:divsChild>
    </w:div>
    <w:div w:id="304050995">
      <w:bodyDiv w:val="1"/>
      <w:marLeft w:val="250"/>
      <w:marRight w:val="250"/>
      <w:marTop w:val="250"/>
      <w:marBottom w:val="250"/>
      <w:divBdr>
        <w:top w:val="none" w:sz="0" w:space="0" w:color="auto"/>
        <w:left w:val="none" w:sz="0" w:space="0" w:color="auto"/>
        <w:bottom w:val="none" w:sz="0" w:space="0" w:color="auto"/>
        <w:right w:val="none" w:sz="0" w:space="0" w:color="auto"/>
      </w:divBdr>
    </w:div>
    <w:div w:id="30685848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600602676">
          <w:marLeft w:val="0"/>
          <w:marRight w:val="0"/>
          <w:marTop w:val="0"/>
          <w:marBottom w:val="0"/>
          <w:divBdr>
            <w:top w:val="none" w:sz="0" w:space="0" w:color="auto"/>
            <w:left w:val="none" w:sz="0" w:space="0" w:color="auto"/>
            <w:bottom w:val="none" w:sz="0" w:space="0" w:color="auto"/>
            <w:right w:val="none" w:sz="0" w:space="0" w:color="auto"/>
          </w:divBdr>
        </w:div>
      </w:divsChild>
    </w:div>
    <w:div w:id="30987218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05760604">
          <w:marLeft w:val="0"/>
          <w:marRight w:val="0"/>
          <w:marTop w:val="0"/>
          <w:marBottom w:val="0"/>
          <w:divBdr>
            <w:top w:val="none" w:sz="0" w:space="0" w:color="auto"/>
            <w:left w:val="none" w:sz="0" w:space="0" w:color="auto"/>
            <w:bottom w:val="none" w:sz="0" w:space="0" w:color="auto"/>
            <w:right w:val="none" w:sz="0" w:space="0" w:color="auto"/>
          </w:divBdr>
        </w:div>
        <w:div w:id="1776093742">
          <w:marLeft w:val="0"/>
          <w:marRight w:val="0"/>
          <w:marTop w:val="0"/>
          <w:marBottom w:val="0"/>
          <w:divBdr>
            <w:top w:val="none" w:sz="0" w:space="0" w:color="auto"/>
            <w:left w:val="none" w:sz="0" w:space="0" w:color="auto"/>
            <w:bottom w:val="none" w:sz="0" w:space="0" w:color="auto"/>
            <w:right w:val="none" w:sz="0" w:space="0" w:color="auto"/>
          </w:divBdr>
        </w:div>
      </w:divsChild>
    </w:div>
    <w:div w:id="31608088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2055233136">
          <w:marLeft w:val="0"/>
          <w:marRight w:val="0"/>
          <w:marTop w:val="0"/>
          <w:marBottom w:val="0"/>
          <w:divBdr>
            <w:top w:val="none" w:sz="0" w:space="0" w:color="auto"/>
            <w:left w:val="none" w:sz="0" w:space="0" w:color="auto"/>
            <w:bottom w:val="none" w:sz="0" w:space="0" w:color="auto"/>
            <w:right w:val="none" w:sz="0" w:space="0" w:color="auto"/>
          </w:divBdr>
          <w:divsChild>
            <w:div w:id="99407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11193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1755490">
          <w:marLeft w:val="0"/>
          <w:marRight w:val="0"/>
          <w:marTop w:val="0"/>
          <w:marBottom w:val="0"/>
          <w:divBdr>
            <w:top w:val="none" w:sz="0" w:space="0" w:color="auto"/>
            <w:left w:val="none" w:sz="0" w:space="0" w:color="auto"/>
            <w:bottom w:val="none" w:sz="0" w:space="0" w:color="auto"/>
            <w:right w:val="none" w:sz="0" w:space="0" w:color="auto"/>
          </w:divBdr>
        </w:div>
      </w:divsChild>
    </w:div>
    <w:div w:id="327752099">
      <w:bodyDiv w:val="1"/>
      <w:marLeft w:val="215"/>
      <w:marRight w:val="215"/>
      <w:marTop w:val="215"/>
      <w:marBottom w:val="215"/>
      <w:divBdr>
        <w:top w:val="none" w:sz="0" w:space="0" w:color="auto"/>
        <w:left w:val="none" w:sz="0" w:space="0" w:color="auto"/>
        <w:bottom w:val="none" w:sz="0" w:space="0" w:color="auto"/>
        <w:right w:val="none" w:sz="0" w:space="0" w:color="auto"/>
      </w:divBdr>
    </w:div>
    <w:div w:id="329868792">
      <w:bodyDiv w:val="1"/>
      <w:marLeft w:val="300"/>
      <w:marRight w:val="300"/>
      <w:marTop w:val="300"/>
      <w:marBottom w:val="300"/>
      <w:divBdr>
        <w:top w:val="none" w:sz="0" w:space="0" w:color="auto"/>
        <w:left w:val="none" w:sz="0" w:space="0" w:color="auto"/>
        <w:bottom w:val="none" w:sz="0" w:space="0" w:color="auto"/>
        <w:right w:val="none" w:sz="0" w:space="0" w:color="auto"/>
      </w:divBdr>
    </w:div>
    <w:div w:id="332146038">
      <w:bodyDiv w:val="1"/>
      <w:marLeft w:val="272"/>
      <w:marRight w:val="272"/>
      <w:marTop w:val="272"/>
      <w:marBottom w:val="272"/>
      <w:divBdr>
        <w:top w:val="none" w:sz="0" w:space="0" w:color="auto"/>
        <w:left w:val="none" w:sz="0" w:space="0" w:color="auto"/>
        <w:bottom w:val="none" w:sz="0" w:space="0" w:color="auto"/>
        <w:right w:val="none" w:sz="0" w:space="0" w:color="auto"/>
      </w:divBdr>
    </w:div>
    <w:div w:id="336033043">
      <w:bodyDiv w:val="1"/>
      <w:marLeft w:val="177"/>
      <w:marRight w:val="177"/>
      <w:marTop w:val="177"/>
      <w:marBottom w:val="177"/>
      <w:divBdr>
        <w:top w:val="none" w:sz="0" w:space="0" w:color="auto"/>
        <w:left w:val="none" w:sz="0" w:space="0" w:color="auto"/>
        <w:bottom w:val="none" w:sz="0" w:space="0" w:color="auto"/>
        <w:right w:val="none" w:sz="0" w:space="0" w:color="auto"/>
      </w:divBdr>
    </w:div>
    <w:div w:id="336543950">
      <w:bodyDiv w:val="1"/>
      <w:marLeft w:val="300"/>
      <w:marRight w:val="300"/>
      <w:marTop w:val="300"/>
      <w:marBottom w:val="300"/>
      <w:divBdr>
        <w:top w:val="none" w:sz="0" w:space="0" w:color="auto"/>
        <w:left w:val="none" w:sz="0" w:space="0" w:color="auto"/>
        <w:bottom w:val="none" w:sz="0" w:space="0" w:color="auto"/>
        <w:right w:val="none" w:sz="0" w:space="0" w:color="auto"/>
      </w:divBdr>
    </w:div>
    <w:div w:id="34610255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679497462">
          <w:marLeft w:val="0"/>
          <w:marRight w:val="0"/>
          <w:marTop w:val="0"/>
          <w:marBottom w:val="0"/>
          <w:divBdr>
            <w:top w:val="none" w:sz="0" w:space="0" w:color="auto"/>
            <w:left w:val="none" w:sz="0" w:space="0" w:color="auto"/>
            <w:bottom w:val="none" w:sz="0" w:space="0" w:color="auto"/>
            <w:right w:val="none" w:sz="0" w:space="0" w:color="auto"/>
          </w:divBdr>
          <w:divsChild>
            <w:div w:id="198083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25610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2936477">
          <w:marLeft w:val="0"/>
          <w:marRight w:val="0"/>
          <w:marTop w:val="0"/>
          <w:marBottom w:val="0"/>
          <w:divBdr>
            <w:top w:val="none" w:sz="0" w:space="0" w:color="auto"/>
            <w:left w:val="none" w:sz="0" w:space="0" w:color="auto"/>
            <w:bottom w:val="none" w:sz="0" w:space="0" w:color="auto"/>
            <w:right w:val="none" w:sz="0" w:space="0" w:color="auto"/>
          </w:divBdr>
        </w:div>
      </w:divsChild>
    </w:div>
    <w:div w:id="360015367">
      <w:bodyDiv w:val="1"/>
      <w:marLeft w:val="272"/>
      <w:marRight w:val="272"/>
      <w:marTop w:val="272"/>
      <w:marBottom w:val="272"/>
      <w:divBdr>
        <w:top w:val="none" w:sz="0" w:space="0" w:color="auto"/>
        <w:left w:val="none" w:sz="0" w:space="0" w:color="auto"/>
        <w:bottom w:val="none" w:sz="0" w:space="0" w:color="auto"/>
        <w:right w:val="none" w:sz="0" w:space="0" w:color="auto"/>
      </w:divBdr>
    </w:div>
    <w:div w:id="38020599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614101371">
          <w:marLeft w:val="0"/>
          <w:marRight w:val="0"/>
          <w:marTop w:val="0"/>
          <w:marBottom w:val="0"/>
          <w:divBdr>
            <w:top w:val="none" w:sz="0" w:space="0" w:color="auto"/>
            <w:left w:val="none" w:sz="0" w:space="0" w:color="auto"/>
            <w:bottom w:val="none" w:sz="0" w:space="0" w:color="auto"/>
            <w:right w:val="none" w:sz="0" w:space="0" w:color="auto"/>
          </w:divBdr>
        </w:div>
      </w:divsChild>
    </w:div>
    <w:div w:id="388456256">
      <w:bodyDiv w:val="1"/>
      <w:marLeft w:val="300"/>
      <w:marRight w:val="300"/>
      <w:marTop w:val="300"/>
      <w:marBottom w:val="300"/>
      <w:divBdr>
        <w:top w:val="none" w:sz="0" w:space="0" w:color="auto"/>
        <w:left w:val="none" w:sz="0" w:space="0" w:color="auto"/>
        <w:bottom w:val="none" w:sz="0" w:space="0" w:color="auto"/>
        <w:right w:val="none" w:sz="0" w:space="0" w:color="auto"/>
      </w:divBdr>
    </w:div>
    <w:div w:id="388653033">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781221311">
          <w:marLeft w:val="0"/>
          <w:marRight w:val="0"/>
          <w:marTop w:val="0"/>
          <w:marBottom w:val="0"/>
          <w:divBdr>
            <w:top w:val="none" w:sz="0" w:space="0" w:color="auto"/>
            <w:left w:val="none" w:sz="0" w:space="0" w:color="auto"/>
            <w:bottom w:val="none" w:sz="0" w:space="0" w:color="auto"/>
            <w:right w:val="none" w:sz="0" w:space="0" w:color="auto"/>
          </w:divBdr>
        </w:div>
      </w:divsChild>
    </w:div>
    <w:div w:id="398286955">
      <w:bodyDiv w:val="1"/>
      <w:marLeft w:val="0"/>
      <w:marRight w:val="0"/>
      <w:marTop w:val="0"/>
      <w:marBottom w:val="0"/>
      <w:divBdr>
        <w:top w:val="none" w:sz="0" w:space="0" w:color="auto"/>
        <w:left w:val="none" w:sz="0" w:space="0" w:color="auto"/>
        <w:bottom w:val="none" w:sz="0" w:space="0" w:color="auto"/>
        <w:right w:val="none" w:sz="0" w:space="0" w:color="auto"/>
      </w:divBdr>
      <w:divsChild>
        <w:div w:id="829448386">
          <w:marLeft w:val="0"/>
          <w:marRight w:val="0"/>
          <w:marTop w:val="0"/>
          <w:marBottom w:val="0"/>
          <w:divBdr>
            <w:top w:val="none" w:sz="0" w:space="0" w:color="auto"/>
            <w:left w:val="none" w:sz="0" w:space="0" w:color="auto"/>
            <w:bottom w:val="none" w:sz="0" w:space="0" w:color="auto"/>
            <w:right w:val="none" w:sz="0" w:space="0" w:color="auto"/>
          </w:divBdr>
        </w:div>
      </w:divsChild>
    </w:div>
    <w:div w:id="39921169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972396640">
          <w:marLeft w:val="0"/>
          <w:marRight w:val="0"/>
          <w:marTop w:val="0"/>
          <w:marBottom w:val="0"/>
          <w:divBdr>
            <w:top w:val="none" w:sz="0" w:space="0" w:color="auto"/>
            <w:left w:val="none" w:sz="0" w:space="0" w:color="auto"/>
            <w:bottom w:val="none" w:sz="0" w:space="0" w:color="auto"/>
            <w:right w:val="none" w:sz="0" w:space="0" w:color="auto"/>
          </w:divBdr>
          <w:divsChild>
            <w:div w:id="162103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920516">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801414183">
          <w:marLeft w:val="0"/>
          <w:marRight w:val="0"/>
          <w:marTop w:val="0"/>
          <w:marBottom w:val="0"/>
          <w:divBdr>
            <w:top w:val="none" w:sz="0" w:space="0" w:color="auto"/>
            <w:left w:val="none" w:sz="0" w:space="0" w:color="auto"/>
            <w:bottom w:val="none" w:sz="0" w:space="0" w:color="auto"/>
            <w:right w:val="none" w:sz="0" w:space="0" w:color="auto"/>
          </w:divBdr>
        </w:div>
      </w:divsChild>
    </w:div>
    <w:div w:id="403602661">
      <w:bodyDiv w:val="1"/>
      <w:marLeft w:val="250"/>
      <w:marRight w:val="250"/>
      <w:marTop w:val="250"/>
      <w:marBottom w:val="250"/>
      <w:divBdr>
        <w:top w:val="none" w:sz="0" w:space="0" w:color="auto"/>
        <w:left w:val="none" w:sz="0" w:space="0" w:color="auto"/>
        <w:bottom w:val="none" w:sz="0" w:space="0" w:color="auto"/>
        <w:right w:val="none" w:sz="0" w:space="0" w:color="auto"/>
      </w:divBdr>
    </w:div>
    <w:div w:id="413623114">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545142963">
          <w:marLeft w:val="0"/>
          <w:marRight w:val="0"/>
          <w:marTop w:val="0"/>
          <w:marBottom w:val="0"/>
          <w:divBdr>
            <w:top w:val="none" w:sz="0" w:space="0" w:color="auto"/>
            <w:left w:val="none" w:sz="0" w:space="0" w:color="auto"/>
            <w:bottom w:val="none" w:sz="0" w:space="0" w:color="auto"/>
            <w:right w:val="none" w:sz="0" w:space="0" w:color="auto"/>
          </w:divBdr>
        </w:div>
      </w:divsChild>
    </w:div>
    <w:div w:id="416561512">
      <w:bodyDiv w:val="1"/>
      <w:marLeft w:val="230"/>
      <w:marRight w:val="230"/>
      <w:marTop w:val="230"/>
      <w:marBottom w:val="230"/>
      <w:divBdr>
        <w:top w:val="none" w:sz="0" w:space="0" w:color="auto"/>
        <w:left w:val="none" w:sz="0" w:space="0" w:color="auto"/>
        <w:bottom w:val="none" w:sz="0" w:space="0" w:color="auto"/>
        <w:right w:val="none" w:sz="0" w:space="0" w:color="auto"/>
      </w:divBdr>
    </w:div>
    <w:div w:id="417869643">
      <w:bodyDiv w:val="1"/>
      <w:marLeft w:val="300"/>
      <w:marRight w:val="300"/>
      <w:marTop w:val="300"/>
      <w:marBottom w:val="300"/>
      <w:divBdr>
        <w:top w:val="none" w:sz="0" w:space="0" w:color="auto"/>
        <w:left w:val="none" w:sz="0" w:space="0" w:color="auto"/>
        <w:bottom w:val="none" w:sz="0" w:space="0" w:color="auto"/>
        <w:right w:val="none" w:sz="0" w:space="0" w:color="auto"/>
      </w:divBdr>
    </w:div>
    <w:div w:id="426854978">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532303596">
          <w:marLeft w:val="0"/>
          <w:marRight w:val="0"/>
          <w:marTop w:val="0"/>
          <w:marBottom w:val="0"/>
          <w:divBdr>
            <w:top w:val="none" w:sz="0" w:space="0" w:color="auto"/>
            <w:left w:val="none" w:sz="0" w:space="0" w:color="auto"/>
            <w:bottom w:val="none" w:sz="0" w:space="0" w:color="auto"/>
            <w:right w:val="none" w:sz="0" w:space="0" w:color="auto"/>
          </w:divBdr>
          <w:divsChild>
            <w:div w:id="194926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895915">
      <w:bodyDiv w:val="1"/>
      <w:marLeft w:val="230"/>
      <w:marRight w:val="230"/>
      <w:marTop w:val="230"/>
      <w:marBottom w:val="230"/>
      <w:divBdr>
        <w:top w:val="none" w:sz="0" w:space="0" w:color="auto"/>
        <w:left w:val="none" w:sz="0" w:space="0" w:color="auto"/>
        <w:bottom w:val="none" w:sz="0" w:space="0" w:color="auto"/>
        <w:right w:val="none" w:sz="0" w:space="0" w:color="auto"/>
      </w:divBdr>
    </w:div>
    <w:div w:id="428283181">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900482281">
          <w:marLeft w:val="0"/>
          <w:marRight w:val="0"/>
          <w:marTop w:val="0"/>
          <w:marBottom w:val="0"/>
          <w:divBdr>
            <w:top w:val="none" w:sz="0" w:space="0" w:color="auto"/>
            <w:left w:val="none" w:sz="0" w:space="0" w:color="auto"/>
            <w:bottom w:val="none" w:sz="0" w:space="0" w:color="auto"/>
            <w:right w:val="none" w:sz="0" w:space="0" w:color="auto"/>
          </w:divBdr>
        </w:div>
      </w:divsChild>
    </w:div>
    <w:div w:id="43132350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967975615">
          <w:marLeft w:val="0"/>
          <w:marRight w:val="0"/>
          <w:marTop w:val="0"/>
          <w:marBottom w:val="0"/>
          <w:divBdr>
            <w:top w:val="none" w:sz="0" w:space="0" w:color="auto"/>
            <w:left w:val="none" w:sz="0" w:space="0" w:color="auto"/>
            <w:bottom w:val="none" w:sz="0" w:space="0" w:color="auto"/>
            <w:right w:val="none" w:sz="0" w:space="0" w:color="auto"/>
          </w:divBdr>
        </w:div>
      </w:divsChild>
    </w:div>
    <w:div w:id="43143333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769357456">
          <w:marLeft w:val="0"/>
          <w:marRight w:val="0"/>
          <w:marTop w:val="0"/>
          <w:marBottom w:val="0"/>
          <w:divBdr>
            <w:top w:val="none" w:sz="0" w:space="0" w:color="auto"/>
            <w:left w:val="none" w:sz="0" w:space="0" w:color="auto"/>
            <w:bottom w:val="none" w:sz="0" w:space="0" w:color="auto"/>
            <w:right w:val="none" w:sz="0" w:space="0" w:color="auto"/>
          </w:divBdr>
        </w:div>
      </w:divsChild>
    </w:div>
    <w:div w:id="43898647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323164162">
          <w:marLeft w:val="0"/>
          <w:marRight w:val="0"/>
          <w:marTop w:val="0"/>
          <w:marBottom w:val="0"/>
          <w:divBdr>
            <w:top w:val="none" w:sz="0" w:space="0" w:color="auto"/>
            <w:left w:val="none" w:sz="0" w:space="0" w:color="auto"/>
            <w:bottom w:val="none" w:sz="0" w:space="0" w:color="auto"/>
            <w:right w:val="none" w:sz="0" w:space="0" w:color="auto"/>
          </w:divBdr>
          <w:divsChild>
            <w:div w:id="11417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001830">
      <w:bodyDiv w:val="1"/>
      <w:marLeft w:val="300"/>
      <w:marRight w:val="300"/>
      <w:marTop w:val="300"/>
      <w:marBottom w:val="300"/>
      <w:divBdr>
        <w:top w:val="none" w:sz="0" w:space="0" w:color="auto"/>
        <w:left w:val="none" w:sz="0" w:space="0" w:color="auto"/>
        <w:bottom w:val="none" w:sz="0" w:space="0" w:color="auto"/>
        <w:right w:val="none" w:sz="0" w:space="0" w:color="auto"/>
      </w:divBdr>
    </w:div>
    <w:div w:id="445656950">
      <w:bodyDiv w:val="1"/>
      <w:marLeft w:val="215"/>
      <w:marRight w:val="215"/>
      <w:marTop w:val="215"/>
      <w:marBottom w:val="215"/>
      <w:divBdr>
        <w:top w:val="none" w:sz="0" w:space="0" w:color="auto"/>
        <w:left w:val="none" w:sz="0" w:space="0" w:color="auto"/>
        <w:bottom w:val="none" w:sz="0" w:space="0" w:color="auto"/>
        <w:right w:val="none" w:sz="0" w:space="0" w:color="auto"/>
      </w:divBdr>
      <w:divsChild>
        <w:div w:id="392773150">
          <w:marLeft w:val="0"/>
          <w:marRight w:val="0"/>
          <w:marTop w:val="0"/>
          <w:marBottom w:val="0"/>
          <w:divBdr>
            <w:top w:val="none" w:sz="0" w:space="0" w:color="auto"/>
            <w:left w:val="none" w:sz="0" w:space="0" w:color="auto"/>
            <w:bottom w:val="none" w:sz="0" w:space="0" w:color="auto"/>
            <w:right w:val="none" w:sz="0" w:space="0" w:color="auto"/>
          </w:divBdr>
        </w:div>
      </w:divsChild>
    </w:div>
    <w:div w:id="446431675">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565140628">
          <w:marLeft w:val="0"/>
          <w:marRight w:val="0"/>
          <w:marTop w:val="0"/>
          <w:marBottom w:val="0"/>
          <w:divBdr>
            <w:top w:val="none" w:sz="0" w:space="0" w:color="auto"/>
            <w:left w:val="none" w:sz="0" w:space="0" w:color="auto"/>
            <w:bottom w:val="none" w:sz="0" w:space="0" w:color="auto"/>
            <w:right w:val="none" w:sz="0" w:space="0" w:color="auto"/>
          </w:divBdr>
          <w:divsChild>
            <w:div w:id="1058481370">
              <w:marLeft w:val="0"/>
              <w:marRight w:val="0"/>
              <w:marTop w:val="0"/>
              <w:marBottom w:val="0"/>
              <w:divBdr>
                <w:top w:val="none" w:sz="0" w:space="0" w:color="auto"/>
                <w:left w:val="none" w:sz="0" w:space="0" w:color="auto"/>
                <w:bottom w:val="none" w:sz="0" w:space="0" w:color="auto"/>
                <w:right w:val="none" w:sz="0" w:space="0" w:color="auto"/>
              </w:divBdr>
              <w:divsChild>
                <w:div w:id="958342165">
                  <w:marLeft w:val="0"/>
                  <w:marRight w:val="0"/>
                  <w:marTop w:val="0"/>
                  <w:marBottom w:val="0"/>
                  <w:divBdr>
                    <w:top w:val="none" w:sz="0" w:space="0" w:color="auto"/>
                    <w:left w:val="none" w:sz="0" w:space="0" w:color="auto"/>
                    <w:bottom w:val="none" w:sz="0" w:space="0" w:color="auto"/>
                    <w:right w:val="none" w:sz="0" w:space="0" w:color="auto"/>
                  </w:divBdr>
                  <w:divsChild>
                    <w:div w:id="1813402321">
                      <w:marLeft w:val="0"/>
                      <w:marRight w:val="0"/>
                      <w:marTop w:val="0"/>
                      <w:marBottom w:val="0"/>
                      <w:divBdr>
                        <w:top w:val="none" w:sz="0" w:space="0" w:color="auto"/>
                        <w:left w:val="none" w:sz="0" w:space="0" w:color="auto"/>
                        <w:bottom w:val="none" w:sz="0" w:space="0" w:color="auto"/>
                        <w:right w:val="none" w:sz="0" w:space="0" w:color="auto"/>
                      </w:divBdr>
                      <w:divsChild>
                        <w:div w:id="173088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920797">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001498177">
          <w:marLeft w:val="0"/>
          <w:marRight w:val="0"/>
          <w:marTop w:val="0"/>
          <w:marBottom w:val="0"/>
          <w:divBdr>
            <w:top w:val="none" w:sz="0" w:space="0" w:color="auto"/>
            <w:left w:val="none" w:sz="0" w:space="0" w:color="auto"/>
            <w:bottom w:val="none" w:sz="0" w:space="0" w:color="auto"/>
            <w:right w:val="none" w:sz="0" w:space="0" w:color="auto"/>
          </w:divBdr>
          <w:divsChild>
            <w:div w:id="1459031077">
              <w:marLeft w:val="0"/>
              <w:marRight w:val="0"/>
              <w:marTop w:val="0"/>
              <w:marBottom w:val="0"/>
              <w:divBdr>
                <w:top w:val="none" w:sz="0" w:space="0" w:color="auto"/>
                <w:left w:val="none" w:sz="0" w:space="0" w:color="auto"/>
                <w:bottom w:val="none" w:sz="0" w:space="0" w:color="auto"/>
                <w:right w:val="none" w:sz="0" w:space="0" w:color="auto"/>
              </w:divBdr>
              <w:divsChild>
                <w:div w:id="243799881">
                  <w:marLeft w:val="0"/>
                  <w:marRight w:val="0"/>
                  <w:marTop w:val="0"/>
                  <w:marBottom w:val="0"/>
                  <w:divBdr>
                    <w:top w:val="none" w:sz="0" w:space="0" w:color="auto"/>
                    <w:left w:val="none" w:sz="0" w:space="0" w:color="auto"/>
                    <w:bottom w:val="none" w:sz="0" w:space="0" w:color="auto"/>
                    <w:right w:val="none" w:sz="0" w:space="0" w:color="auto"/>
                  </w:divBdr>
                  <w:divsChild>
                    <w:div w:id="522674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495132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404573303">
          <w:marLeft w:val="0"/>
          <w:marRight w:val="0"/>
          <w:marTop w:val="0"/>
          <w:marBottom w:val="0"/>
          <w:divBdr>
            <w:top w:val="none" w:sz="0" w:space="0" w:color="auto"/>
            <w:left w:val="none" w:sz="0" w:space="0" w:color="auto"/>
            <w:bottom w:val="none" w:sz="0" w:space="0" w:color="auto"/>
            <w:right w:val="none" w:sz="0" w:space="0" w:color="auto"/>
          </w:divBdr>
        </w:div>
      </w:divsChild>
    </w:div>
    <w:div w:id="478039996">
      <w:bodyDiv w:val="1"/>
      <w:marLeft w:val="215"/>
      <w:marRight w:val="215"/>
      <w:marTop w:val="215"/>
      <w:marBottom w:val="215"/>
      <w:divBdr>
        <w:top w:val="none" w:sz="0" w:space="0" w:color="auto"/>
        <w:left w:val="none" w:sz="0" w:space="0" w:color="auto"/>
        <w:bottom w:val="none" w:sz="0" w:space="0" w:color="auto"/>
        <w:right w:val="none" w:sz="0" w:space="0" w:color="auto"/>
      </w:divBdr>
    </w:div>
    <w:div w:id="482812845">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32594889">
          <w:marLeft w:val="0"/>
          <w:marRight w:val="0"/>
          <w:marTop w:val="0"/>
          <w:marBottom w:val="0"/>
          <w:divBdr>
            <w:top w:val="none" w:sz="0" w:space="0" w:color="auto"/>
            <w:left w:val="none" w:sz="0" w:space="0" w:color="auto"/>
            <w:bottom w:val="none" w:sz="0" w:space="0" w:color="auto"/>
            <w:right w:val="none" w:sz="0" w:space="0" w:color="auto"/>
          </w:divBdr>
        </w:div>
      </w:divsChild>
    </w:div>
    <w:div w:id="50189751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554706033">
          <w:marLeft w:val="0"/>
          <w:marRight w:val="0"/>
          <w:marTop w:val="0"/>
          <w:marBottom w:val="0"/>
          <w:divBdr>
            <w:top w:val="none" w:sz="0" w:space="0" w:color="auto"/>
            <w:left w:val="none" w:sz="0" w:space="0" w:color="auto"/>
            <w:bottom w:val="none" w:sz="0" w:space="0" w:color="auto"/>
            <w:right w:val="none" w:sz="0" w:space="0" w:color="auto"/>
          </w:divBdr>
          <w:divsChild>
            <w:div w:id="164484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13167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632640912">
          <w:marLeft w:val="0"/>
          <w:marRight w:val="0"/>
          <w:marTop w:val="0"/>
          <w:marBottom w:val="0"/>
          <w:divBdr>
            <w:top w:val="none" w:sz="0" w:space="0" w:color="auto"/>
            <w:left w:val="none" w:sz="0" w:space="0" w:color="auto"/>
            <w:bottom w:val="none" w:sz="0" w:space="0" w:color="auto"/>
            <w:right w:val="none" w:sz="0" w:space="0" w:color="auto"/>
          </w:divBdr>
        </w:div>
      </w:divsChild>
    </w:div>
    <w:div w:id="505828689">
      <w:bodyDiv w:val="1"/>
      <w:marLeft w:val="300"/>
      <w:marRight w:val="300"/>
      <w:marTop w:val="300"/>
      <w:marBottom w:val="300"/>
      <w:divBdr>
        <w:top w:val="none" w:sz="0" w:space="0" w:color="auto"/>
        <w:left w:val="none" w:sz="0" w:space="0" w:color="auto"/>
        <w:bottom w:val="none" w:sz="0" w:space="0" w:color="auto"/>
        <w:right w:val="none" w:sz="0" w:space="0" w:color="auto"/>
      </w:divBdr>
    </w:div>
    <w:div w:id="516113377">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489206805">
          <w:marLeft w:val="0"/>
          <w:marRight w:val="0"/>
          <w:marTop w:val="0"/>
          <w:marBottom w:val="0"/>
          <w:divBdr>
            <w:top w:val="none" w:sz="0" w:space="0" w:color="auto"/>
            <w:left w:val="none" w:sz="0" w:space="0" w:color="auto"/>
            <w:bottom w:val="none" w:sz="0" w:space="0" w:color="auto"/>
            <w:right w:val="none" w:sz="0" w:space="0" w:color="auto"/>
          </w:divBdr>
          <w:divsChild>
            <w:div w:id="195625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234620">
      <w:bodyDiv w:val="1"/>
      <w:marLeft w:val="250"/>
      <w:marRight w:val="250"/>
      <w:marTop w:val="250"/>
      <w:marBottom w:val="250"/>
      <w:divBdr>
        <w:top w:val="none" w:sz="0" w:space="0" w:color="auto"/>
        <w:left w:val="none" w:sz="0" w:space="0" w:color="auto"/>
        <w:bottom w:val="none" w:sz="0" w:space="0" w:color="auto"/>
        <w:right w:val="none" w:sz="0" w:space="0" w:color="auto"/>
      </w:divBdr>
    </w:div>
    <w:div w:id="516961805">
      <w:bodyDiv w:val="1"/>
      <w:marLeft w:val="250"/>
      <w:marRight w:val="250"/>
      <w:marTop w:val="250"/>
      <w:marBottom w:val="250"/>
      <w:divBdr>
        <w:top w:val="none" w:sz="0" w:space="0" w:color="auto"/>
        <w:left w:val="none" w:sz="0" w:space="0" w:color="auto"/>
        <w:bottom w:val="none" w:sz="0" w:space="0" w:color="auto"/>
        <w:right w:val="none" w:sz="0" w:space="0" w:color="auto"/>
      </w:divBdr>
      <w:divsChild>
        <w:div w:id="38670341">
          <w:marLeft w:val="0"/>
          <w:marRight w:val="0"/>
          <w:marTop w:val="0"/>
          <w:marBottom w:val="0"/>
          <w:divBdr>
            <w:top w:val="none" w:sz="0" w:space="0" w:color="auto"/>
            <w:left w:val="none" w:sz="0" w:space="0" w:color="auto"/>
            <w:bottom w:val="none" w:sz="0" w:space="0" w:color="auto"/>
            <w:right w:val="none" w:sz="0" w:space="0" w:color="auto"/>
          </w:divBdr>
          <w:divsChild>
            <w:div w:id="14540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22024">
      <w:bodyDiv w:val="1"/>
      <w:marLeft w:val="0"/>
      <w:marRight w:val="0"/>
      <w:marTop w:val="0"/>
      <w:marBottom w:val="0"/>
      <w:divBdr>
        <w:top w:val="none" w:sz="0" w:space="0" w:color="auto"/>
        <w:left w:val="none" w:sz="0" w:space="0" w:color="auto"/>
        <w:bottom w:val="none" w:sz="0" w:space="0" w:color="auto"/>
        <w:right w:val="none" w:sz="0" w:space="0" w:color="auto"/>
      </w:divBdr>
    </w:div>
    <w:div w:id="52220583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555386458">
          <w:marLeft w:val="0"/>
          <w:marRight w:val="0"/>
          <w:marTop w:val="0"/>
          <w:marBottom w:val="0"/>
          <w:divBdr>
            <w:top w:val="none" w:sz="0" w:space="0" w:color="auto"/>
            <w:left w:val="none" w:sz="0" w:space="0" w:color="auto"/>
            <w:bottom w:val="none" w:sz="0" w:space="0" w:color="auto"/>
            <w:right w:val="none" w:sz="0" w:space="0" w:color="auto"/>
          </w:divBdr>
        </w:div>
      </w:divsChild>
    </w:div>
    <w:div w:id="52386119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96160614">
          <w:marLeft w:val="0"/>
          <w:marRight w:val="0"/>
          <w:marTop w:val="0"/>
          <w:marBottom w:val="0"/>
          <w:divBdr>
            <w:top w:val="none" w:sz="0" w:space="0" w:color="auto"/>
            <w:left w:val="none" w:sz="0" w:space="0" w:color="auto"/>
            <w:bottom w:val="none" w:sz="0" w:space="0" w:color="auto"/>
            <w:right w:val="none" w:sz="0" w:space="0" w:color="auto"/>
          </w:divBdr>
          <w:divsChild>
            <w:div w:id="62647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50921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466895757">
          <w:marLeft w:val="0"/>
          <w:marRight w:val="0"/>
          <w:marTop w:val="0"/>
          <w:marBottom w:val="0"/>
          <w:divBdr>
            <w:top w:val="none" w:sz="0" w:space="0" w:color="auto"/>
            <w:left w:val="none" w:sz="0" w:space="0" w:color="auto"/>
            <w:bottom w:val="none" w:sz="0" w:space="0" w:color="auto"/>
            <w:right w:val="none" w:sz="0" w:space="0" w:color="auto"/>
          </w:divBdr>
          <w:divsChild>
            <w:div w:id="94981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86602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800536154">
          <w:marLeft w:val="0"/>
          <w:marRight w:val="0"/>
          <w:marTop w:val="0"/>
          <w:marBottom w:val="0"/>
          <w:divBdr>
            <w:top w:val="none" w:sz="0" w:space="0" w:color="auto"/>
            <w:left w:val="none" w:sz="0" w:space="0" w:color="auto"/>
            <w:bottom w:val="none" w:sz="0" w:space="0" w:color="auto"/>
            <w:right w:val="none" w:sz="0" w:space="0" w:color="auto"/>
          </w:divBdr>
          <w:divsChild>
            <w:div w:id="48281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69690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461993547">
          <w:marLeft w:val="0"/>
          <w:marRight w:val="0"/>
          <w:marTop w:val="0"/>
          <w:marBottom w:val="0"/>
          <w:divBdr>
            <w:top w:val="none" w:sz="0" w:space="0" w:color="auto"/>
            <w:left w:val="none" w:sz="0" w:space="0" w:color="auto"/>
            <w:bottom w:val="none" w:sz="0" w:space="0" w:color="auto"/>
            <w:right w:val="none" w:sz="0" w:space="0" w:color="auto"/>
          </w:divBdr>
          <w:divsChild>
            <w:div w:id="7093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863883">
      <w:bodyDiv w:val="1"/>
      <w:marLeft w:val="300"/>
      <w:marRight w:val="300"/>
      <w:marTop w:val="300"/>
      <w:marBottom w:val="300"/>
      <w:divBdr>
        <w:top w:val="none" w:sz="0" w:space="0" w:color="auto"/>
        <w:left w:val="none" w:sz="0" w:space="0" w:color="auto"/>
        <w:bottom w:val="none" w:sz="0" w:space="0" w:color="auto"/>
        <w:right w:val="none" w:sz="0" w:space="0" w:color="auto"/>
      </w:divBdr>
    </w:div>
    <w:div w:id="571352271">
      <w:bodyDiv w:val="1"/>
      <w:marLeft w:val="300"/>
      <w:marRight w:val="300"/>
      <w:marTop w:val="300"/>
      <w:marBottom w:val="300"/>
      <w:divBdr>
        <w:top w:val="none" w:sz="0" w:space="0" w:color="auto"/>
        <w:left w:val="none" w:sz="0" w:space="0" w:color="auto"/>
        <w:bottom w:val="none" w:sz="0" w:space="0" w:color="auto"/>
        <w:right w:val="none" w:sz="0" w:space="0" w:color="auto"/>
      </w:divBdr>
    </w:div>
    <w:div w:id="579490648">
      <w:bodyDiv w:val="1"/>
      <w:marLeft w:val="0"/>
      <w:marRight w:val="0"/>
      <w:marTop w:val="0"/>
      <w:marBottom w:val="0"/>
      <w:divBdr>
        <w:top w:val="none" w:sz="0" w:space="0" w:color="auto"/>
        <w:left w:val="none" w:sz="0" w:space="0" w:color="auto"/>
        <w:bottom w:val="none" w:sz="0" w:space="0" w:color="auto"/>
        <w:right w:val="none" w:sz="0" w:space="0" w:color="auto"/>
      </w:divBdr>
    </w:div>
    <w:div w:id="581335254">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276063972">
          <w:marLeft w:val="0"/>
          <w:marRight w:val="0"/>
          <w:marTop w:val="0"/>
          <w:marBottom w:val="0"/>
          <w:divBdr>
            <w:top w:val="none" w:sz="0" w:space="0" w:color="auto"/>
            <w:left w:val="none" w:sz="0" w:space="0" w:color="auto"/>
            <w:bottom w:val="none" w:sz="0" w:space="0" w:color="auto"/>
            <w:right w:val="none" w:sz="0" w:space="0" w:color="auto"/>
          </w:divBdr>
          <w:divsChild>
            <w:div w:id="138182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713122">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321498440">
          <w:marLeft w:val="0"/>
          <w:marRight w:val="0"/>
          <w:marTop w:val="0"/>
          <w:marBottom w:val="0"/>
          <w:divBdr>
            <w:top w:val="none" w:sz="0" w:space="0" w:color="auto"/>
            <w:left w:val="none" w:sz="0" w:space="0" w:color="auto"/>
            <w:bottom w:val="none" w:sz="0" w:space="0" w:color="auto"/>
            <w:right w:val="none" w:sz="0" w:space="0" w:color="auto"/>
          </w:divBdr>
        </w:div>
      </w:divsChild>
    </w:div>
    <w:div w:id="60562047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584685434">
          <w:marLeft w:val="0"/>
          <w:marRight w:val="0"/>
          <w:marTop w:val="0"/>
          <w:marBottom w:val="0"/>
          <w:divBdr>
            <w:top w:val="none" w:sz="0" w:space="0" w:color="auto"/>
            <w:left w:val="none" w:sz="0" w:space="0" w:color="auto"/>
            <w:bottom w:val="none" w:sz="0" w:space="0" w:color="auto"/>
            <w:right w:val="none" w:sz="0" w:space="0" w:color="auto"/>
          </w:divBdr>
          <w:divsChild>
            <w:div w:id="79699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261648">
      <w:bodyDiv w:val="1"/>
      <w:marLeft w:val="272"/>
      <w:marRight w:val="272"/>
      <w:marTop w:val="272"/>
      <w:marBottom w:val="272"/>
      <w:divBdr>
        <w:top w:val="none" w:sz="0" w:space="0" w:color="auto"/>
        <w:left w:val="none" w:sz="0" w:space="0" w:color="auto"/>
        <w:bottom w:val="none" w:sz="0" w:space="0" w:color="auto"/>
        <w:right w:val="none" w:sz="0" w:space="0" w:color="auto"/>
      </w:divBdr>
    </w:div>
    <w:div w:id="62103721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110512992">
          <w:marLeft w:val="0"/>
          <w:marRight w:val="0"/>
          <w:marTop w:val="0"/>
          <w:marBottom w:val="0"/>
          <w:divBdr>
            <w:top w:val="none" w:sz="0" w:space="0" w:color="auto"/>
            <w:left w:val="none" w:sz="0" w:space="0" w:color="auto"/>
            <w:bottom w:val="none" w:sz="0" w:space="0" w:color="auto"/>
            <w:right w:val="none" w:sz="0" w:space="0" w:color="auto"/>
          </w:divBdr>
        </w:div>
      </w:divsChild>
    </w:div>
    <w:div w:id="62758707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930459309">
          <w:marLeft w:val="0"/>
          <w:marRight w:val="0"/>
          <w:marTop w:val="0"/>
          <w:marBottom w:val="0"/>
          <w:divBdr>
            <w:top w:val="none" w:sz="0" w:space="0" w:color="auto"/>
            <w:left w:val="none" w:sz="0" w:space="0" w:color="auto"/>
            <w:bottom w:val="none" w:sz="0" w:space="0" w:color="auto"/>
            <w:right w:val="none" w:sz="0" w:space="0" w:color="auto"/>
          </w:divBdr>
          <w:divsChild>
            <w:div w:id="83067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759758">
      <w:bodyDiv w:val="1"/>
      <w:marLeft w:val="272"/>
      <w:marRight w:val="272"/>
      <w:marTop w:val="272"/>
      <w:marBottom w:val="272"/>
      <w:divBdr>
        <w:top w:val="none" w:sz="0" w:space="0" w:color="auto"/>
        <w:left w:val="none" w:sz="0" w:space="0" w:color="auto"/>
        <w:bottom w:val="none" w:sz="0" w:space="0" w:color="auto"/>
        <w:right w:val="none" w:sz="0" w:space="0" w:color="auto"/>
      </w:divBdr>
    </w:div>
    <w:div w:id="635571809">
      <w:bodyDiv w:val="1"/>
      <w:marLeft w:val="300"/>
      <w:marRight w:val="300"/>
      <w:marTop w:val="300"/>
      <w:marBottom w:val="300"/>
      <w:divBdr>
        <w:top w:val="none" w:sz="0" w:space="0" w:color="auto"/>
        <w:left w:val="none" w:sz="0" w:space="0" w:color="auto"/>
        <w:bottom w:val="none" w:sz="0" w:space="0" w:color="auto"/>
        <w:right w:val="none" w:sz="0" w:space="0" w:color="auto"/>
      </w:divBdr>
    </w:div>
    <w:div w:id="637954915">
      <w:bodyDiv w:val="1"/>
      <w:marLeft w:val="187"/>
      <w:marRight w:val="187"/>
      <w:marTop w:val="187"/>
      <w:marBottom w:val="187"/>
      <w:divBdr>
        <w:top w:val="none" w:sz="0" w:space="0" w:color="auto"/>
        <w:left w:val="none" w:sz="0" w:space="0" w:color="auto"/>
        <w:bottom w:val="none" w:sz="0" w:space="0" w:color="auto"/>
        <w:right w:val="none" w:sz="0" w:space="0" w:color="auto"/>
      </w:divBdr>
      <w:divsChild>
        <w:div w:id="505562818">
          <w:marLeft w:val="0"/>
          <w:marRight w:val="0"/>
          <w:marTop w:val="0"/>
          <w:marBottom w:val="0"/>
          <w:divBdr>
            <w:top w:val="none" w:sz="0" w:space="0" w:color="auto"/>
            <w:left w:val="none" w:sz="0" w:space="0" w:color="auto"/>
            <w:bottom w:val="none" w:sz="0" w:space="0" w:color="auto"/>
            <w:right w:val="none" w:sz="0" w:space="0" w:color="auto"/>
          </w:divBdr>
        </w:div>
      </w:divsChild>
    </w:div>
    <w:div w:id="638459016">
      <w:bodyDiv w:val="1"/>
      <w:marLeft w:val="230"/>
      <w:marRight w:val="230"/>
      <w:marTop w:val="230"/>
      <w:marBottom w:val="230"/>
      <w:divBdr>
        <w:top w:val="none" w:sz="0" w:space="0" w:color="auto"/>
        <w:left w:val="none" w:sz="0" w:space="0" w:color="auto"/>
        <w:bottom w:val="none" w:sz="0" w:space="0" w:color="auto"/>
        <w:right w:val="none" w:sz="0" w:space="0" w:color="auto"/>
      </w:divBdr>
    </w:div>
    <w:div w:id="64385628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887595652">
          <w:marLeft w:val="0"/>
          <w:marRight w:val="0"/>
          <w:marTop w:val="0"/>
          <w:marBottom w:val="0"/>
          <w:divBdr>
            <w:top w:val="none" w:sz="0" w:space="0" w:color="auto"/>
            <w:left w:val="none" w:sz="0" w:space="0" w:color="auto"/>
            <w:bottom w:val="none" w:sz="0" w:space="0" w:color="auto"/>
            <w:right w:val="none" w:sz="0" w:space="0" w:color="auto"/>
          </w:divBdr>
          <w:divsChild>
            <w:div w:id="49900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43957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2100327767">
          <w:marLeft w:val="0"/>
          <w:marRight w:val="0"/>
          <w:marTop w:val="0"/>
          <w:marBottom w:val="0"/>
          <w:divBdr>
            <w:top w:val="none" w:sz="0" w:space="0" w:color="auto"/>
            <w:left w:val="none" w:sz="0" w:space="0" w:color="auto"/>
            <w:bottom w:val="none" w:sz="0" w:space="0" w:color="auto"/>
            <w:right w:val="none" w:sz="0" w:space="0" w:color="auto"/>
          </w:divBdr>
        </w:div>
      </w:divsChild>
    </w:div>
    <w:div w:id="65064144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484001802">
          <w:marLeft w:val="0"/>
          <w:marRight w:val="0"/>
          <w:marTop w:val="0"/>
          <w:marBottom w:val="0"/>
          <w:divBdr>
            <w:top w:val="none" w:sz="0" w:space="0" w:color="auto"/>
            <w:left w:val="none" w:sz="0" w:space="0" w:color="auto"/>
            <w:bottom w:val="none" w:sz="0" w:space="0" w:color="auto"/>
            <w:right w:val="none" w:sz="0" w:space="0" w:color="auto"/>
          </w:divBdr>
        </w:div>
      </w:divsChild>
    </w:div>
    <w:div w:id="653801901">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452475053">
          <w:marLeft w:val="0"/>
          <w:marRight w:val="0"/>
          <w:marTop w:val="0"/>
          <w:marBottom w:val="0"/>
          <w:divBdr>
            <w:top w:val="none" w:sz="0" w:space="0" w:color="auto"/>
            <w:left w:val="none" w:sz="0" w:space="0" w:color="auto"/>
            <w:bottom w:val="none" w:sz="0" w:space="0" w:color="auto"/>
            <w:right w:val="none" w:sz="0" w:space="0" w:color="auto"/>
          </w:divBdr>
        </w:div>
      </w:divsChild>
    </w:div>
    <w:div w:id="65997031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647515082">
          <w:marLeft w:val="0"/>
          <w:marRight w:val="0"/>
          <w:marTop w:val="0"/>
          <w:marBottom w:val="0"/>
          <w:divBdr>
            <w:top w:val="none" w:sz="0" w:space="0" w:color="auto"/>
            <w:left w:val="none" w:sz="0" w:space="0" w:color="auto"/>
            <w:bottom w:val="none" w:sz="0" w:space="0" w:color="auto"/>
            <w:right w:val="none" w:sz="0" w:space="0" w:color="auto"/>
          </w:divBdr>
          <w:divsChild>
            <w:div w:id="27834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24565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473717395">
          <w:marLeft w:val="0"/>
          <w:marRight w:val="0"/>
          <w:marTop w:val="0"/>
          <w:marBottom w:val="0"/>
          <w:divBdr>
            <w:top w:val="none" w:sz="0" w:space="0" w:color="auto"/>
            <w:left w:val="none" w:sz="0" w:space="0" w:color="auto"/>
            <w:bottom w:val="none" w:sz="0" w:space="0" w:color="auto"/>
            <w:right w:val="none" w:sz="0" w:space="0" w:color="auto"/>
          </w:divBdr>
          <w:divsChild>
            <w:div w:id="5030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785056">
      <w:bodyDiv w:val="1"/>
      <w:marLeft w:val="230"/>
      <w:marRight w:val="230"/>
      <w:marTop w:val="230"/>
      <w:marBottom w:val="230"/>
      <w:divBdr>
        <w:top w:val="none" w:sz="0" w:space="0" w:color="auto"/>
        <w:left w:val="none" w:sz="0" w:space="0" w:color="auto"/>
        <w:bottom w:val="none" w:sz="0" w:space="0" w:color="auto"/>
        <w:right w:val="none" w:sz="0" w:space="0" w:color="auto"/>
      </w:divBdr>
    </w:div>
    <w:div w:id="677006911">
      <w:bodyDiv w:val="1"/>
      <w:marLeft w:val="187"/>
      <w:marRight w:val="187"/>
      <w:marTop w:val="187"/>
      <w:marBottom w:val="187"/>
      <w:divBdr>
        <w:top w:val="none" w:sz="0" w:space="0" w:color="auto"/>
        <w:left w:val="none" w:sz="0" w:space="0" w:color="auto"/>
        <w:bottom w:val="none" w:sz="0" w:space="0" w:color="auto"/>
        <w:right w:val="none" w:sz="0" w:space="0" w:color="auto"/>
      </w:divBdr>
    </w:div>
    <w:div w:id="713387452">
      <w:bodyDiv w:val="1"/>
      <w:marLeft w:val="215"/>
      <w:marRight w:val="215"/>
      <w:marTop w:val="215"/>
      <w:marBottom w:val="215"/>
      <w:divBdr>
        <w:top w:val="none" w:sz="0" w:space="0" w:color="auto"/>
        <w:left w:val="none" w:sz="0" w:space="0" w:color="auto"/>
        <w:bottom w:val="none" w:sz="0" w:space="0" w:color="auto"/>
        <w:right w:val="none" w:sz="0" w:space="0" w:color="auto"/>
      </w:divBdr>
    </w:div>
    <w:div w:id="725110256">
      <w:bodyDiv w:val="1"/>
      <w:marLeft w:val="230"/>
      <w:marRight w:val="230"/>
      <w:marTop w:val="230"/>
      <w:marBottom w:val="230"/>
      <w:divBdr>
        <w:top w:val="none" w:sz="0" w:space="0" w:color="auto"/>
        <w:left w:val="none" w:sz="0" w:space="0" w:color="auto"/>
        <w:bottom w:val="none" w:sz="0" w:space="0" w:color="auto"/>
        <w:right w:val="none" w:sz="0" w:space="0" w:color="auto"/>
      </w:divBdr>
    </w:div>
    <w:div w:id="728767670">
      <w:bodyDiv w:val="1"/>
      <w:marLeft w:val="250"/>
      <w:marRight w:val="250"/>
      <w:marTop w:val="250"/>
      <w:marBottom w:val="250"/>
      <w:divBdr>
        <w:top w:val="none" w:sz="0" w:space="0" w:color="auto"/>
        <w:left w:val="none" w:sz="0" w:space="0" w:color="auto"/>
        <w:bottom w:val="none" w:sz="0" w:space="0" w:color="auto"/>
        <w:right w:val="none" w:sz="0" w:space="0" w:color="auto"/>
      </w:divBdr>
    </w:div>
    <w:div w:id="735661538">
      <w:bodyDiv w:val="1"/>
      <w:marLeft w:val="0"/>
      <w:marRight w:val="0"/>
      <w:marTop w:val="0"/>
      <w:marBottom w:val="0"/>
      <w:divBdr>
        <w:top w:val="none" w:sz="0" w:space="0" w:color="auto"/>
        <w:left w:val="none" w:sz="0" w:space="0" w:color="auto"/>
        <w:bottom w:val="none" w:sz="0" w:space="0" w:color="auto"/>
        <w:right w:val="none" w:sz="0" w:space="0" w:color="auto"/>
      </w:divBdr>
    </w:div>
    <w:div w:id="736319056">
      <w:bodyDiv w:val="1"/>
      <w:marLeft w:val="200"/>
      <w:marRight w:val="200"/>
      <w:marTop w:val="200"/>
      <w:marBottom w:val="200"/>
      <w:divBdr>
        <w:top w:val="none" w:sz="0" w:space="0" w:color="auto"/>
        <w:left w:val="none" w:sz="0" w:space="0" w:color="auto"/>
        <w:bottom w:val="none" w:sz="0" w:space="0" w:color="auto"/>
        <w:right w:val="none" w:sz="0" w:space="0" w:color="auto"/>
      </w:divBdr>
      <w:divsChild>
        <w:div w:id="24789448">
          <w:marLeft w:val="0"/>
          <w:marRight w:val="0"/>
          <w:marTop w:val="0"/>
          <w:marBottom w:val="0"/>
          <w:divBdr>
            <w:top w:val="none" w:sz="0" w:space="0" w:color="auto"/>
            <w:left w:val="none" w:sz="0" w:space="0" w:color="auto"/>
            <w:bottom w:val="none" w:sz="0" w:space="0" w:color="auto"/>
            <w:right w:val="none" w:sz="0" w:space="0" w:color="auto"/>
          </w:divBdr>
          <w:divsChild>
            <w:div w:id="1181504611">
              <w:marLeft w:val="0"/>
              <w:marRight w:val="0"/>
              <w:marTop w:val="0"/>
              <w:marBottom w:val="0"/>
              <w:divBdr>
                <w:top w:val="none" w:sz="0" w:space="0" w:color="auto"/>
                <w:left w:val="none" w:sz="0" w:space="0" w:color="auto"/>
                <w:bottom w:val="none" w:sz="0" w:space="0" w:color="auto"/>
                <w:right w:val="none" w:sz="0" w:space="0" w:color="auto"/>
              </w:divBdr>
              <w:divsChild>
                <w:div w:id="547029114">
                  <w:marLeft w:val="0"/>
                  <w:marRight w:val="0"/>
                  <w:marTop w:val="0"/>
                  <w:marBottom w:val="0"/>
                  <w:divBdr>
                    <w:top w:val="none" w:sz="0" w:space="0" w:color="auto"/>
                    <w:left w:val="none" w:sz="0" w:space="0" w:color="auto"/>
                    <w:bottom w:val="none" w:sz="0" w:space="0" w:color="auto"/>
                    <w:right w:val="none" w:sz="0" w:space="0" w:color="auto"/>
                  </w:divBdr>
                  <w:divsChild>
                    <w:div w:id="152944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468742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76591971">
          <w:marLeft w:val="0"/>
          <w:marRight w:val="0"/>
          <w:marTop w:val="0"/>
          <w:marBottom w:val="0"/>
          <w:divBdr>
            <w:top w:val="none" w:sz="0" w:space="0" w:color="auto"/>
            <w:left w:val="none" w:sz="0" w:space="0" w:color="auto"/>
            <w:bottom w:val="none" w:sz="0" w:space="0" w:color="auto"/>
            <w:right w:val="none" w:sz="0" w:space="0" w:color="auto"/>
          </w:divBdr>
          <w:divsChild>
            <w:div w:id="1845628976">
              <w:marLeft w:val="0"/>
              <w:marRight w:val="0"/>
              <w:marTop w:val="0"/>
              <w:marBottom w:val="0"/>
              <w:divBdr>
                <w:top w:val="none" w:sz="0" w:space="0" w:color="auto"/>
                <w:left w:val="none" w:sz="0" w:space="0" w:color="auto"/>
                <w:bottom w:val="none" w:sz="0" w:space="0" w:color="auto"/>
                <w:right w:val="none" w:sz="0" w:space="0" w:color="auto"/>
              </w:divBdr>
              <w:divsChild>
                <w:div w:id="166042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268289">
      <w:bodyDiv w:val="1"/>
      <w:marLeft w:val="300"/>
      <w:marRight w:val="300"/>
      <w:marTop w:val="300"/>
      <w:marBottom w:val="300"/>
      <w:divBdr>
        <w:top w:val="none" w:sz="0" w:space="0" w:color="auto"/>
        <w:left w:val="none" w:sz="0" w:space="0" w:color="auto"/>
        <w:bottom w:val="none" w:sz="0" w:space="0" w:color="auto"/>
        <w:right w:val="none" w:sz="0" w:space="0" w:color="auto"/>
      </w:divBdr>
    </w:div>
    <w:div w:id="76777506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711681717">
          <w:marLeft w:val="0"/>
          <w:marRight w:val="0"/>
          <w:marTop w:val="0"/>
          <w:marBottom w:val="0"/>
          <w:divBdr>
            <w:top w:val="none" w:sz="0" w:space="0" w:color="auto"/>
            <w:left w:val="none" w:sz="0" w:space="0" w:color="auto"/>
            <w:bottom w:val="none" w:sz="0" w:space="0" w:color="auto"/>
            <w:right w:val="none" w:sz="0" w:space="0" w:color="auto"/>
          </w:divBdr>
        </w:div>
      </w:divsChild>
    </w:div>
    <w:div w:id="76881279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809790716">
          <w:marLeft w:val="0"/>
          <w:marRight w:val="0"/>
          <w:marTop w:val="0"/>
          <w:marBottom w:val="0"/>
          <w:divBdr>
            <w:top w:val="none" w:sz="0" w:space="0" w:color="auto"/>
            <w:left w:val="none" w:sz="0" w:space="0" w:color="auto"/>
            <w:bottom w:val="none" w:sz="0" w:space="0" w:color="auto"/>
            <w:right w:val="none" w:sz="0" w:space="0" w:color="auto"/>
          </w:divBdr>
        </w:div>
      </w:divsChild>
    </w:div>
    <w:div w:id="77178454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771703927">
          <w:marLeft w:val="0"/>
          <w:marRight w:val="0"/>
          <w:marTop w:val="0"/>
          <w:marBottom w:val="0"/>
          <w:divBdr>
            <w:top w:val="none" w:sz="0" w:space="0" w:color="auto"/>
            <w:left w:val="none" w:sz="0" w:space="0" w:color="auto"/>
            <w:bottom w:val="none" w:sz="0" w:space="0" w:color="auto"/>
            <w:right w:val="none" w:sz="0" w:space="0" w:color="auto"/>
          </w:divBdr>
        </w:div>
      </w:divsChild>
    </w:div>
    <w:div w:id="789016205">
      <w:bodyDiv w:val="1"/>
      <w:marLeft w:val="166"/>
      <w:marRight w:val="166"/>
      <w:marTop w:val="166"/>
      <w:marBottom w:val="166"/>
      <w:divBdr>
        <w:top w:val="none" w:sz="0" w:space="0" w:color="auto"/>
        <w:left w:val="none" w:sz="0" w:space="0" w:color="auto"/>
        <w:bottom w:val="none" w:sz="0" w:space="0" w:color="auto"/>
        <w:right w:val="none" w:sz="0" w:space="0" w:color="auto"/>
      </w:divBdr>
    </w:div>
    <w:div w:id="802578260">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74135846">
          <w:marLeft w:val="0"/>
          <w:marRight w:val="0"/>
          <w:marTop w:val="0"/>
          <w:marBottom w:val="0"/>
          <w:divBdr>
            <w:top w:val="none" w:sz="0" w:space="0" w:color="auto"/>
            <w:left w:val="none" w:sz="0" w:space="0" w:color="auto"/>
            <w:bottom w:val="none" w:sz="0" w:space="0" w:color="auto"/>
            <w:right w:val="none" w:sz="0" w:space="0" w:color="auto"/>
          </w:divBdr>
          <w:divsChild>
            <w:div w:id="196870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73354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081948479">
          <w:marLeft w:val="0"/>
          <w:marRight w:val="0"/>
          <w:marTop w:val="0"/>
          <w:marBottom w:val="0"/>
          <w:divBdr>
            <w:top w:val="none" w:sz="0" w:space="0" w:color="auto"/>
            <w:left w:val="none" w:sz="0" w:space="0" w:color="auto"/>
            <w:bottom w:val="none" w:sz="0" w:space="0" w:color="auto"/>
            <w:right w:val="none" w:sz="0" w:space="0" w:color="auto"/>
          </w:divBdr>
          <w:divsChild>
            <w:div w:id="173473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21652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739406490">
          <w:marLeft w:val="0"/>
          <w:marRight w:val="0"/>
          <w:marTop w:val="0"/>
          <w:marBottom w:val="0"/>
          <w:divBdr>
            <w:top w:val="none" w:sz="0" w:space="0" w:color="auto"/>
            <w:left w:val="none" w:sz="0" w:space="0" w:color="auto"/>
            <w:bottom w:val="none" w:sz="0" w:space="0" w:color="auto"/>
            <w:right w:val="none" w:sz="0" w:space="0" w:color="auto"/>
          </w:divBdr>
        </w:div>
      </w:divsChild>
    </w:div>
    <w:div w:id="813377661">
      <w:bodyDiv w:val="1"/>
      <w:marLeft w:val="200"/>
      <w:marRight w:val="200"/>
      <w:marTop w:val="200"/>
      <w:marBottom w:val="200"/>
      <w:divBdr>
        <w:top w:val="none" w:sz="0" w:space="0" w:color="auto"/>
        <w:left w:val="none" w:sz="0" w:space="0" w:color="auto"/>
        <w:bottom w:val="none" w:sz="0" w:space="0" w:color="auto"/>
        <w:right w:val="none" w:sz="0" w:space="0" w:color="auto"/>
      </w:divBdr>
      <w:divsChild>
        <w:div w:id="285816503">
          <w:marLeft w:val="0"/>
          <w:marRight w:val="0"/>
          <w:marTop w:val="0"/>
          <w:marBottom w:val="0"/>
          <w:divBdr>
            <w:top w:val="none" w:sz="0" w:space="0" w:color="auto"/>
            <w:left w:val="none" w:sz="0" w:space="0" w:color="auto"/>
            <w:bottom w:val="none" w:sz="0" w:space="0" w:color="auto"/>
            <w:right w:val="none" w:sz="0" w:space="0" w:color="auto"/>
          </w:divBdr>
          <w:divsChild>
            <w:div w:id="101850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956582">
      <w:bodyDiv w:val="1"/>
      <w:marLeft w:val="230"/>
      <w:marRight w:val="230"/>
      <w:marTop w:val="230"/>
      <w:marBottom w:val="230"/>
      <w:divBdr>
        <w:top w:val="none" w:sz="0" w:space="0" w:color="auto"/>
        <w:left w:val="none" w:sz="0" w:space="0" w:color="auto"/>
        <w:bottom w:val="none" w:sz="0" w:space="0" w:color="auto"/>
        <w:right w:val="none" w:sz="0" w:space="0" w:color="auto"/>
      </w:divBdr>
    </w:div>
    <w:div w:id="816455046">
      <w:bodyDiv w:val="1"/>
      <w:marLeft w:val="200"/>
      <w:marRight w:val="200"/>
      <w:marTop w:val="200"/>
      <w:marBottom w:val="200"/>
      <w:divBdr>
        <w:top w:val="none" w:sz="0" w:space="0" w:color="auto"/>
        <w:left w:val="none" w:sz="0" w:space="0" w:color="auto"/>
        <w:bottom w:val="none" w:sz="0" w:space="0" w:color="auto"/>
        <w:right w:val="none" w:sz="0" w:space="0" w:color="auto"/>
      </w:divBdr>
      <w:divsChild>
        <w:div w:id="474101588">
          <w:marLeft w:val="0"/>
          <w:marRight w:val="0"/>
          <w:marTop w:val="0"/>
          <w:marBottom w:val="0"/>
          <w:divBdr>
            <w:top w:val="none" w:sz="0" w:space="0" w:color="auto"/>
            <w:left w:val="none" w:sz="0" w:space="0" w:color="auto"/>
            <w:bottom w:val="none" w:sz="0" w:space="0" w:color="auto"/>
            <w:right w:val="none" w:sz="0" w:space="0" w:color="auto"/>
          </w:divBdr>
          <w:divsChild>
            <w:div w:id="201688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405744">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804693283">
          <w:marLeft w:val="0"/>
          <w:marRight w:val="0"/>
          <w:marTop w:val="0"/>
          <w:marBottom w:val="0"/>
          <w:divBdr>
            <w:top w:val="none" w:sz="0" w:space="0" w:color="auto"/>
            <w:left w:val="none" w:sz="0" w:space="0" w:color="auto"/>
            <w:bottom w:val="none" w:sz="0" w:space="0" w:color="auto"/>
            <w:right w:val="none" w:sz="0" w:space="0" w:color="auto"/>
          </w:divBdr>
        </w:div>
      </w:divsChild>
    </w:div>
    <w:div w:id="839463665">
      <w:bodyDiv w:val="1"/>
      <w:marLeft w:val="187"/>
      <w:marRight w:val="187"/>
      <w:marTop w:val="187"/>
      <w:marBottom w:val="187"/>
      <w:divBdr>
        <w:top w:val="none" w:sz="0" w:space="0" w:color="auto"/>
        <w:left w:val="none" w:sz="0" w:space="0" w:color="auto"/>
        <w:bottom w:val="none" w:sz="0" w:space="0" w:color="auto"/>
        <w:right w:val="none" w:sz="0" w:space="0" w:color="auto"/>
      </w:divBdr>
    </w:div>
    <w:div w:id="87091515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189758108">
          <w:marLeft w:val="0"/>
          <w:marRight w:val="0"/>
          <w:marTop w:val="0"/>
          <w:marBottom w:val="0"/>
          <w:divBdr>
            <w:top w:val="none" w:sz="0" w:space="0" w:color="auto"/>
            <w:left w:val="none" w:sz="0" w:space="0" w:color="auto"/>
            <w:bottom w:val="none" w:sz="0" w:space="0" w:color="auto"/>
            <w:right w:val="none" w:sz="0" w:space="0" w:color="auto"/>
          </w:divBdr>
        </w:div>
      </w:divsChild>
    </w:div>
    <w:div w:id="884029834">
      <w:bodyDiv w:val="1"/>
      <w:marLeft w:val="335"/>
      <w:marRight w:val="335"/>
      <w:marTop w:val="335"/>
      <w:marBottom w:val="335"/>
      <w:divBdr>
        <w:top w:val="none" w:sz="0" w:space="0" w:color="auto"/>
        <w:left w:val="none" w:sz="0" w:space="0" w:color="auto"/>
        <w:bottom w:val="none" w:sz="0" w:space="0" w:color="auto"/>
        <w:right w:val="none" w:sz="0" w:space="0" w:color="auto"/>
      </w:divBdr>
      <w:divsChild>
        <w:div w:id="69738296">
          <w:marLeft w:val="0"/>
          <w:marRight w:val="0"/>
          <w:marTop w:val="0"/>
          <w:marBottom w:val="0"/>
          <w:divBdr>
            <w:top w:val="none" w:sz="0" w:space="0" w:color="auto"/>
            <w:left w:val="none" w:sz="0" w:space="0" w:color="auto"/>
            <w:bottom w:val="none" w:sz="0" w:space="0" w:color="auto"/>
            <w:right w:val="none" w:sz="0" w:space="0" w:color="auto"/>
          </w:divBdr>
        </w:div>
      </w:divsChild>
    </w:div>
    <w:div w:id="887765088">
      <w:bodyDiv w:val="1"/>
      <w:marLeft w:val="272"/>
      <w:marRight w:val="272"/>
      <w:marTop w:val="272"/>
      <w:marBottom w:val="272"/>
      <w:divBdr>
        <w:top w:val="none" w:sz="0" w:space="0" w:color="auto"/>
        <w:left w:val="none" w:sz="0" w:space="0" w:color="auto"/>
        <w:bottom w:val="none" w:sz="0" w:space="0" w:color="auto"/>
        <w:right w:val="none" w:sz="0" w:space="0" w:color="auto"/>
      </w:divBdr>
    </w:div>
    <w:div w:id="88849167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686058176">
          <w:marLeft w:val="0"/>
          <w:marRight w:val="0"/>
          <w:marTop w:val="0"/>
          <w:marBottom w:val="0"/>
          <w:divBdr>
            <w:top w:val="none" w:sz="0" w:space="0" w:color="auto"/>
            <w:left w:val="none" w:sz="0" w:space="0" w:color="auto"/>
            <w:bottom w:val="none" w:sz="0" w:space="0" w:color="auto"/>
            <w:right w:val="none" w:sz="0" w:space="0" w:color="auto"/>
          </w:divBdr>
          <w:divsChild>
            <w:div w:id="1389691840">
              <w:marLeft w:val="0"/>
              <w:marRight w:val="0"/>
              <w:marTop w:val="0"/>
              <w:marBottom w:val="0"/>
              <w:divBdr>
                <w:top w:val="none" w:sz="0" w:space="0" w:color="auto"/>
                <w:left w:val="none" w:sz="0" w:space="0" w:color="auto"/>
                <w:bottom w:val="none" w:sz="0" w:space="0" w:color="auto"/>
                <w:right w:val="none" w:sz="0" w:space="0" w:color="auto"/>
              </w:divBdr>
              <w:divsChild>
                <w:div w:id="808671160">
                  <w:marLeft w:val="0"/>
                  <w:marRight w:val="0"/>
                  <w:marTop w:val="0"/>
                  <w:marBottom w:val="0"/>
                  <w:divBdr>
                    <w:top w:val="none" w:sz="0" w:space="0" w:color="auto"/>
                    <w:left w:val="none" w:sz="0" w:space="0" w:color="auto"/>
                    <w:bottom w:val="none" w:sz="0" w:space="0" w:color="auto"/>
                    <w:right w:val="none" w:sz="0" w:space="0" w:color="auto"/>
                  </w:divBdr>
                  <w:divsChild>
                    <w:div w:id="100003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4267947">
      <w:bodyDiv w:val="1"/>
      <w:marLeft w:val="250"/>
      <w:marRight w:val="250"/>
      <w:marTop w:val="250"/>
      <w:marBottom w:val="250"/>
      <w:divBdr>
        <w:top w:val="none" w:sz="0" w:space="0" w:color="auto"/>
        <w:left w:val="none" w:sz="0" w:space="0" w:color="auto"/>
        <w:bottom w:val="none" w:sz="0" w:space="0" w:color="auto"/>
        <w:right w:val="none" w:sz="0" w:space="0" w:color="auto"/>
      </w:divBdr>
      <w:divsChild>
        <w:div w:id="527377539">
          <w:marLeft w:val="0"/>
          <w:marRight w:val="0"/>
          <w:marTop w:val="0"/>
          <w:marBottom w:val="0"/>
          <w:divBdr>
            <w:top w:val="none" w:sz="0" w:space="0" w:color="auto"/>
            <w:left w:val="none" w:sz="0" w:space="0" w:color="auto"/>
            <w:bottom w:val="none" w:sz="0" w:space="0" w:color="auto"/>
            <w:right w:val="none" w:sz="0" w:space="0" w:color="auto"/>
          </w:divBdr>
          <w:divsChild>
            <w:div w:id="570847000">
              <w:marLeft w:val="0"/>
              <w:marRight w:val="0"/>
              <w:marTop w:val="0"/>
              <w:marBottom w:val="0"/>
              <w:divBdr>
                <w:top w:val="none" w:sz="0" w:space="0" w:color="auto"/>
                <w:left w:val="none" w:sz="0" w:space="0" w:color="auto"/>
                <w:bottom w:val="none" w:sz="0" w:space="0" w:color="auto"/>
                <w:right w:val="none" w:sz="0" w:space="0" w:color="auto"/>
              </w:divBdr>
              <w:divsChild>
                <w:div w:id="1359547417">
                  <w:marLeft w:val="0"/>
                  <w:marRight w:val="0"/>
                  <w:marTop w:val="0"/>
                  <w:marBottom w:val="0"/>
                  <w:divBdr>
                    <w:top w:val="none" w:sz="0" w:space="0" w:color="auto"/>
                    <w:left w:val="none" w:sz="0" w:space="0" w:color="auto"/>
                    <w:bottom w:val="none" w:sz="0" w:space="0" w:color="auto"/>
                    <w:right w:val="none" w:sz="0" w:space="0" w:color="auto"/>
                  </w:divBdr>
                  <w:divsChild>
                    <w:div w:id="24938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781877">
      <w:bodyDiv w:val="1"/>
      <w:marLeft w:val="166"/>
      <w:marRight w:val="166"/>
      <w:marTop w:val="166"/>
      <w:marBottom w:val="166"/>
      <w:divBdr>
        <w:top w:val="none" w:sz="0" w:space="0" w:color="auto"/>
        <w:left w:val="none" w:sz="0" w:space="0" w:color="auto"/>
        <w:bottom w:val="none" w:sz="0" w:space="0" w:color="auto"/>
        <w:right w:val="none" w:sz="0" w:space="0" w:color="auto"/>
      </w:divBdr>
    </w:div>
    <w:div w:id="916280687">
      <w:bodyDiv w:val="1"/>
      <w:marLeft w:val="250"/>
      <w:marRight w:val="250"/>
      <w:marTop w:val="250"/>
      <w:marBottom w:val="250"/>
      <w:divBdr>
        <w:top w:val="none" w:sz="0" w:space="0" w:color="auto"/>
        <w:left w:val="none" w:sz="0" w:space="0" w:color="auto"/>
        <w:bottom w:val="none" w:sz="0" w:space="0" w:color="auto"/>
        <w:right w:val="none" w:sz="0" w:space="0" w:color="auto"/>
      </w:divBdr>
      <w:divsChild>
        <w:div w:id="2065644116">
          <w:marLeft w:val="0"/>
          <w:marRight w:val="0"/>
          <w:marTop w:val="0"/>
          <w:marBottom w:val="0"/>
          <w:divBdr>
            <w:top w:val="none" w:sz="0" w:space="0" w:color="auto"/>
            <w:left w:val="none" w:sz="0" w:space="0" w:color="auto"/>
            <w:bottom w:val="none" w:sz="0" w:space="0" w:color="auto"/>
            <w:right w:val="none" w:sz="0" w:space="0" w:color="auto"/>
          </w:divBdr>
          <w:divsChild>
            <w:div w:id="91890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480211">
      <w:bodyDiv w:val="1"/>
      <w:marLeft w:val="215"/>
      <w:marRight w:val="215"/>
      <w:marTop w:val="215"/>
      <w:marBottom w:val="215"/>
      <w:divBdr>
        <w:top w:val="none" w:sz="0" w:space="0" w:color="auto"/>
        <w:left w:val="none" w:sz="0" w:space="0" w:color="auto"/>
        <w:bottom w:val="none" w:sz="0" w:space="0" w:color="auto"/>
        <w:right w:val="none" w:sz="0" w:space="0" w:color="auto"/>
      </w:divBdr>
    </w:div>
    <w:div w:id="93319952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70917150">
          <w:marLeft w:val="0"/>
          <w:marRight w:val="0"/>
          <w:marTop w:val="0"/>
          <w:marBottom w:val="0"/>
          <w:divBdr>
            <w:top w:val="none" w:sz="0" w:space="0" w:color="auto"/>
            <w:left w:val="none" w:sz="0" w:space="0" w:color="auto"/>
            <w:bottom w:val="none" w:sz="0" w:space="0" w:color="auto"/>
            <w:right w:val="none" w:sz="0" w:space="0" w:color="auto"/>
          </w:divBdr>
        </w:div>
      </w:divsChild>
    </w:div>
    <w:div w:id="94492707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64016524">
          <w:marLeft w:val="0"/>
          <w:marRight w:val="0"/>
          <w:marTop w:val="0"/>
          <w:marBottom w:val="0"/>
          <w:divBdr>
            <w:top w:val="none" w:sz="0" w:space="0" w:color="auto"/>
            <w:left w:val="none" w:sz="0" w:space="0" w:color="auto"/>
            <w:bottom w:val="none" w:sz="0" w:space="0" w:color="auto"/>
            <w:right w:val="none" w:sz="0" w:space="0" w:color="auto"/>
          </w:divBdr>
        </w:div>
      </w:divsChild>
    </w:div>
    <w:div w:id="949898486">
      <w:bodyDiv w:val="1"/>
      <w:marLeft w:val="300"/>
      <w:marRight w:val="300"/>
      <w:marTop w:val="300"/>
      <w:marBottom w:val="300"/>
      <w:divBdr>
        <w:top w:val="none" w:sz="0" w:space="0" w:color="auto"/>
        <w:left w:val="none" w:sz="0" w:space="0" w:color="auto"/>
        <w:bottom w:val="none" w:sz="0" w:space="0" w:color="auto"/>
        <w:right w:val="none" w:sz="0" w:space="0" w:color="auto"/>
      </w:divBdr>
    </w:div>
    <w:div w:id="964894758">
      <w:bodyDiv w:val="1"/>
      <w:marLeft w:val="200"/>
      <w:marRight w:val="200"/>
      <w:marTop w:val="200"/>
      <w:marBottom w:val="200"/>
      <w:divBdr>
        <w:top w:val="none" w:sz="0" w:space="0" w:color="auto"/>
        <w:left w:val="none" w:sz="0" w:space="0" w:color="auto"/>
        <w:bottom w:val="none" w:sz="0" w:space="0" w:color="auto"/>
        <w:right w:val="none" w:sz="0" w:space="0" w:color="auto"/>
      </w:divBdr>
    </w:div>
    <w:div w:id="97518479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37616832">
          <w:marLeft w:val="0"/>
          <w:marRight w:val="0"/>
          <w:marTop w:val="0"/>
          <w:marBottom w:val="0"/>
          <w:divBdr>
            <w:top w:val="none" w:sz="0" w:space="0" w:color="auto"/>
            <w:left w:val="none" w:sz="0" w:space="0" w:color="auto"/>
            <w:bottom w:val="none" w:sz="0" w:space="0" w:color="auto"/>
            <w:right w:val="none" w:sz="0" w:space="0" w:color="auto"/>
          </w:divBdr>
        </w:div>
      </w:divsChild>
    </w:div>
    <w:div w:id="977034442">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563523209">
          <w:marLeft w:val="0"/>
          <w:marRight w:val="0"/>
          <w:marTop w:val="0"/>
          <w:marBottom w:val="0"/>
          <w:divBdr>
            <w:top w:val="none" w:sz="0" w:space="0" w:color="auto"/>
            <w:left w:val="none" w:sz="0" w:space="0" w:color="auto"/>
            <w:bottom w:val="none" w:sz="0" w:space="0" w:color="auto"/>
            <w:right w:val="none" w:sz="0" w:space="0" w:color="auto"/>
          </w:divBdr>
          <w:divsChild>
            <w:div w:id="1205823204">
              <w:marLeft w:val="0"/>
              <w:marRight w:val="0"/>
              <w:marTop w:val="0"/>
              <w:marBottom w:val="0"/>
              <w:divBdr>
                <w:top w:val="none" w:sz="0" w:space="0" w:color="auto"/>
                <w:left w:val="none" w:sz="0" w:space="0" w:color="auto"/>
                <w:bottom w:val="none" w:sz="0" w:space="0" w:color="auto"/>
                <w:right w:val="none" w:sz="0" w:space="0" w:color="auto"/>
              </w:divBdr>
              <w:divsChild>
                <w:div w:id="63872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79876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183320143">
          <w:marLeft w:val="0"/>
          <w:marRight w:val="0"/>
          <w:marTop w:val="0"/>
          <w:marBottom w:val="0"/>
          <w:divBdr>
            <w:top w:val="none" w:sz="0" w:space="0" w:color="auto"/>
            <w:left w:val="none" w:sz="0" w:space="0" w:color="auto"/>
            <w:bottom w:val="none" w:sz="0" w:space="0" w:color="auto"/>
            <w:right w:val="none" w:sz="0" w:space="0" w:color="auto"/>
          </w:divBdr>
        </w:div>
      </w:divsChild>
    </w:div>
    <w:div w:id="984509426">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85202235">
          <w:marLeft w:val="0"/>
          <w:marRight w:val="0"/>
          <w:marTop w:val="0"/>
          <w:marBottom w:val="0"/>
          <w:divBdr>
            <w:top w:val="none" w:sz="0" w:space="0" w:color="auto"/>
            <w:left w:val="none" w:sz="0" w:space="0" w:color="auto"/>
            <w:bottom w:val="none" w:sz="0" w:space="0" w:color="auto"/>
            <w:right w:val="none" w:sz="0" w:space="0" w:color="auto"/>
          </w:divBdr>
        </w:div>
      </w:divsChild>
    </w:div>
    <w:div w:id="985666234">
      <w:bodyDiv w:val="1"/>
      <w:marLeft w:val="272"/>
      <w:marRight w:val="272"/>
      <w:marTop w:val="272"/>
      <w:marBottom w:val="272"/>
      <w:divBdr>
        <w:top w:val="none" w:sz="0" w:space="0" w:color="auto"/>
        <w:left w:val="none" w:sz="0" w:space="0" w:color="auto"/>
        <w:bottom w:val="none" w:sz="0" w:space="0" w:color="auto"/>
        <w:right w:val="none" w:sz="0" w:space="0" w:color="auto"/>
      </w:divBdr>
    </w:div>
    <w:div w:id="98651629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80850155">
          <w:marLeft w:val="0"/>
          <w:marRight w:val="0"/>
          <w:marTop w:val="0"/>
          <w:marBottom w:val="0"/>
          <w:divBdr>
            <w:top w:val="none" w:sz="0" w:space="0" w:color="auto"/>
            <w:left w:val="none" w:sz="0" w:space="0" w:color="auto"/>
            <w:bottom w:val="none" w:sz="0" w:space="0" w:color="auto"/>
            <w:right w:val="none" w:sz="0" w:space="0" w:color="auto"/>
          </w:divBdr>
        </w:div>
      </w:divsChild>
    </w:div>
    <w:div w:id="1003972939">
      <w:bodyDiv w:val="1"/>
      <w:marLeft w:val="272"/>
      <w:marRight w:val="272"/>
      <w:marTop w:val="272"/>
      <w:marBottom w:val="272"/>
      <w:divBdr>
        <w:top w:val="none" w:sz="0" w:space="0" w:color="auto"/>
        <w:left w:val="none" w:sz="0" w:space="0" w:color="auto"/>
        <w:bottom w:val="none" w:sz="0" w:space="0" w:color="auto"/>
        <w:right w:val="none" w:sz="0" w:space="0" w:color="auto"/>
      </w:divBdr>
    </w:div>
    <w:div w:id="1012873560">
      <w:bodyDiv w:val="1"/>
      <w:marLeft w:val="300"/>
      <w:marRight w:val="300"/>
      <w:marTop w:val="300"/>
      <w:marBottom w:val="300"/>
      <w:divBdr>
        <w:top w:val="none" w:sz="0" w:space="0" w:color="auto"/>
        <w:left w:val="none" w:sz="0" w:space="0" w:color="auto"/>
        <w:bottom w:val="none" w:sz="0" w:space="0" w:color="auto"/>
        <w:right w:val="none" w:sz="0" w:space="0" w:color="auto"/>
      </w:divBdr>
    </w:div>
    <w:div w:id="1014264487">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201091729">
          <w:marLeft w:val="0"/>
          <w:marRight w:val="0"/>
          <w:marTop w:val="0"/>
          <w:marBottom w:val="0"/>
          <w:divBdr>
            <w:top w:val="none" w:sz="0" w:space="0" w:color="auto"/>
            <w:left w:val="none" w:sz="0" w:space="0" w:color="auto"/>
            <w:bottom w:val="none" w:sz="0" w:space="0" w:color="auto"/>
            <w:right w:val="none" w:sz="0" w:space="0" w:color="auto"/>
          </w:divBdr>
        </w:div>
      </w:divsChild>
    </w:div>
    <w:div w:id="101904337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08694826">
          <w:marLeft w:val="0"/>
          <w:marRight w:val="0"/>
          <w:marTop w:val="0"/>
          <w:marBottom w:val="0"/>
          <w:divBdr>
            <w:top w:val="none" w:sz="0" w:space="0" w:color="auto"/>
            <w:left w:val="none" w:sz="0" w:space="0" w:color="auto"/>
            <w:bottom w:val="none" w:sz="0" w:space="0" w:color="auto"/>
            <w:right w:val="none" w:sz="0" w:space="0" w:color="auto"/>
          </w:divBdr>
          <w:divsChild>
            <w:div w:id="416175416">
              <w:marLeft w:val="0"/>
              <w:marRight w:val="0"/>
              <w:marTop w:val="0"/>
              <w:marBottom w:val="0"/>
              <w:divBdr>
                <w:top w:val="none" w:sz="0" w:space="0" w:color="auto"/>
                <w:left w:val="none" w:sz="0" w:space="0" w:color="auto"/>
                <w:bottom w:val="none" w:sz="0" w:space="0" w:color="auto"/>
                <w:right w:val="none" w:sz="0" w:space="0" w:color="auto"/>
              </w:divBdr>
              <w:divsChild>
                <w:div w:id="572205880">
                  <w:marLeft w:val="0"/>
                  <w:marRight w:val="0"/>
                  <w:marTop w:val="0"/>
                  <w:marBottom w:val="0"/>
                  <w:divBdr>
                    <w:top w:val="none" w:sz="0" w:space="0" w:color="auto"/>
                    <w:left w:val="none" w:sz="0" w:space="0" w:color="auto"/>
                    <w:bottom w:val="none" w:sz="0" w:space="0" w:color="auto"/>
                    <w:right w:val="none" w:sz="0" w:space="0" w:color="auto"/>
                  </w:divBdr>
                  <w:divsChild>
                    <w:div w:id="318506002">
                      <w:marLeft w:val="0"/>
                      <w:marRight w:val="0"/>
                      <w:marTop w:val="0"/>
                      <w:marBottom w:val="0"/>
                      <w:divBdr>
                        <w:top w:val="none" w:sz="0" w:space="0" w:color="auto"/>
                        <w:left w:val="none" w:sz="0" w:space="0" w:color="auto"/>
                        <w:bottom w:val="none" w:sz="0" w:space="0" w:color="auto"/>
                        <w:right w:val="none" w:sz="0" w:space="0" w:color="auto"/>
                      </w:divBdr>
                      <w:divsChild>
                        <w:div w:id="1477986129">
                          <w:marLeft w:val="0"/>
                          <w:marRight w:val="0"/>
                          <w:marTop w:val="0"/>
                          <w:marBottom w:val="0"/>
                          <w:divBdr>
                            <w:top w:val="none" w:sz="0" w:space="0" w:color="auto"/>
                            <w:left w:val="none" w:sz="0" w:space="0" w:color="auto"/>
                            <w:bottom w:val="none" w:sz="0" w:space="0" w:color="auto"/>
                            <w:right w:val="none" w:sz="0" w:space="0" w:color="auto"/>
                          </w:divBdr>
                          <w:divsChild>
                            <w:div w:id="169294454">
                              <w:marLeft w:val="0"/>
                              <w:marRight w:val="0"/>
                              <w:marTop w:val="0"/>
                              <w:marBottom w:val="0"/>
                              <w:divBdr>
                                <w:top w:val="none" w:sz="0" w:space="0" w:color="auto"/>
                                <w:left w:val="none" w:sz="0" w:space="0" w:color="auto"/>
                                <w:bottom w:val="none" w:sz="0" w:space="0" w:color="auto"/>
                                <w:right w:val="none" w:sz="0" w:space="0" w:color="auto"/>
                              </w:divBdr>
                              <w:divsChild>
                                <w:div w:id="1528374078">
                                  <w:marLeft w:val="0"/>
                                  <w:marRight w:val="0"/>
                                  <w:marTop w:val="0"/>
                                  <w:marBottom w:val="0"/>
                                  <w:divBdr>
                                    <w:top w:val="none" w:sz="0" w:space="0" w:color="auto"/>
                                    <w:left w:val="none" w:sz="0" w:space="0" w:color="auto"/>
                                    <w:bottom w:val="none" w:sz="0" w:space="0" w:color="auto"/>
                                    <w:right w:val="none" w:sz="0" w:space="0" w:color="auto"/>
                                  </w:divBdr>
                                  <w:divsChild>
                                    <w:div w:id="971248413">
                                      <w:marLeft w:val="0"/>
                                      <w:marRight w:val="0"/>
                                      <w:marTop w:val="0"/>
                                      <w:marBottom w:val="0"/>
                                      <w:divBdr>
                                        <w:top w:val="none" w:sz="0" w:space="0" w:color="auto"/>
                                        <w:left w:val="none" w:sz="0" w:space="0" w:color="auto"/>
                                        <w:bottom w:val="none" w:sz="0" w:space="0" w:color="auto"/>
                                        <w:right w:val="none" w:sz="0" w:space="0" w:color="auto"/>
                                      </w:divBdr>
                                      <w:divsChild>
                                        <w:div w:id="78519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258868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12995682">
          <w:marLeft w:val="0"/>
          <w:marRight w:val="0"/>
          <w:marTop w:val="0"/>
          <w:marBottom w:val="0"/>
          <w:divBdr>
            <w:top w:val="none" w:sz="0" w:space="0" w:color="auto"/>
            <w:left w:val="none" w:sz="0" w:space="0" w:color="auto"/>
            <w:bottom w:val="none" w:sz="0" w:space="0" w:color="auto"/>
            <w:right w:val="none" w:sz="0" w:space="0" w:color="auto"/>
          </w:divBdr>
        </w:div>
      </w:divsChild>
    </w:div>
    <w:div w:id="102695300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04301552">
          <w:marLeft w:val="0"/>
          <w:marRight w:val="0"/>
          <w:marTop w:val="0"/>
          <w:marBottom w:val="0"/>
          <w:divBdr>
            <w:top w:val="none" w:sz="0" w:space="0" w:color="auto"/>
            <w:left w:val="none" w:sz="0" w:space="0" w:color="auto"/>
            <w:bottom w:val="none" w:sz="0" w:space="0" w:color="auto"/>
            <w:right w:val="none" w:sz="0" w:space="0" w:color="auto"/>
          </w:divBdr>
          <w:divsChild>
            <w:div w:id="180473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1805">
      <w:bodyDiv w:val="1"/>
      <w:marLeft w:val="272"/>
      <w:marRight w:val="272"/>
      <w:marTop w:val="272"/>
      <w:marBottom w:val="272"/>
      <w:divBdr>
        <w:top w:val="none" w:sz="0" w:space="0" w:color="auto"/>
        <w:left w:val="none" w:sz="0" w:space="0" w:color="auto"/>
        <w:bottom w:val="none" w:sz="0" w:space="0" w:color="auto"/>
        <w:right w:val="none" w:sz="0" w:space="0" w:color="auto"/>
      </w:divBdr>
    </w:div>
    <w:div w:id="1055859707">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662655628">
          <w:marLeft w:val="0"/>
          <w:marRight w:val="0"/>
          <w:marTop w:val="0"/>
          <w:marBottom w:val="0"/>
          <w:divBdr>
            <w:top w:val="none" w:sz="0" w:space="0" w:color="auto"/>
            <w:left w:val="none" w:sz="0" w:space="0" w:color="auto"/>
            <w:bottom w:val="none" w:sz="0" w:space="0" w:color="auto"/>
            <w:right w:val="none" w:sz="0" w:space="0" w:color="auto"/>
          </w:divBdr>
          <w:divsChild>
            <w:div w:id="514348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75555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99854204">
          <w:marLeft w:val="0"/>
          <w:marRight w:val="0"/>
          <w:marTop w:val="0"/>
          <w:marBottom w:val="0"/>
          <w:divBdr>
            <w:top w:val="none" w:sz="0" w:space="0" w:color="auto"/>
            <w:left w:val="none" w:sz="0" w:space="0" w:color="auto"/>
            <w:bottom w:val="none" w:sz="0" w:space="0" w:color="auto"/>
            <w:right w:val="none" w:sz="0" w:space="0" w:color="auto"/>
          </w:divBdr>
          <w:divsChild>
            <w:div w:id="717818156">
              <w:marLeft w:val="0"/>
              <w:marRight w:val="0"/>
              <w:marTop w:val="0"/>
              <w:marBottom w:val="0"/>
              <w:divBdr>
                <w:top w:val="none" w:sz="0" w:space="0" w:color="auto"/>
                <w:left w:val="none" w:sz="0" w:space="0" w:color="auto"/>
                <w:bottom w:val="none" w:sz="0" w:space="0" w:color="auto"/>
                <w:right w:val="none" w:sz="0" w:space="0" w:color="auto"/>
              </w:divBdr>
              <w:divsChild>
                <w:div w:id="1053581190">
                  <w:marLeft w:val="0"/>
                  <w:marRight w:val="0"/>
                  <w:marTop w:val="0"/>
                  <w:marBottom w:val="0"/>
                  <w:divBdr>
                    <w:top w:val="none" w:sz="0" w:space="0" w:color="auto"/>
                    <w:left w:val="none" w:sz="0" w:space="0" w:color="auto"/>
                    <w:bottom w:val="none" w:sz="0" w:space="0" w:color="auto"/>
                    <w:right w:val="none" w:sz="0" w:space="0" w:color="auto"/>
                  </w:divBdr>
                  <w:divsChild>
                    <w:div w:id="86648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607557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27322593">
          <w:marLeft w:val="0"/>
          <w:marRight w:val="0"/>
          <w:marTop w:val="0"/>
          <w:marBottom w:val="0"/>
          <w:divBdr>
            <w:top w:val="none" w:sz="0" w:space="0" w:color="auto"/>
            <w:left w:val="none" w:sz="0" w:space="0" w:color="auto"/>
            <w:bottom w:val="none" w:sz="0" w:space="0" w:color="auto"/>
            <w:right w:val="none" w:sz="0" w:space="0" w:color="auto"/>
          </w:divBdr>
        </w:div>
      </w:divsChild>
    </w:div>
    <w:div w:id="106896254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580865329">
          <w:marLeft w:val="0"/>
          <w:marRight w:val="0"/>
          <w:marTop w:val="0"/>
          <w:marBottom w:val="0"/>
          <w:divBdr>
            <w:top w:val="none" w:sz="0" w:space="0" w:color="auto"/>
            <w:left w:val="none" w:sz="0" w:space="0" w:color="auto"/>
            <w:bottom w:val="none" w:sz="0" w:space="0" w:color="auto"/>
            <w:right w:val="none" w:sz="0" w:space="0" w:color="auto"/>
          </w:divBdr>
          <w:divsChild>
            <w:div w:id="42665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735199">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217276469">
          <w:marLeft w:val="0"/>
          <w:marRight w:val="0"/>
          <w:marTop w:val="0"/>
          <w:marBottom w:val="0"/>
          <w:divBdr>
            <w:top w:val="none" w:sz="0" w:space="0" w:color="auto"/>
            <w:left w:val="none" w:sz="0" w:space="0" w:color="auto"/>
            <w:bottom w:val="none" w:sz="0" w:space="0" w:color="auto"/>
            <w:right w:val="none" w:sz="0" w:space="0" w:color="auto"/>
          </w:divBdr>
          <w:divsChild>
            <w:div w:id="1934118976">
              <w:marLeft w:val="0"/>
              <w:marRight w:val="0"/>
              <w:marTop w:val="0"/>
              <w:marBottom w:val="0"/>
              <w:divBdr>
                <w:top w:val="none" w:sz="0" w:space="0" w:color="auto"/>
                <w:left w:val="none" w:sz="0" w:space="0" w:color="auto"/>
                <w:bottom w:val="none" w:sz="0" w:space="0" w:color="auto"/>
                <w:right w:val="none" w:sz="0" w:space="0" w:color="auto"/>
              </w:divBdr>
              <w:divsChild>
                <w:div w:id="1458794026">
                  <w:marLeft w:val="0"/>
                  <w:marRight w:val="0"/>
                  <w:marTop w:val="0"/>
                  <w:marBottom w:val="0"/>
                  <w:divBdr>
                    <w:top w:val="none" w:sz="0" w:space="0" w:color="auto"/>
                    <w:left w:val="none" w:sz="0" w:space="0" w:color="auto"/>
                    <w:bottom w:val="none" w:sz="0" w:space="0" w:color="auto"/>
                    <w:right w:val="none" w:sz="0" w:space="0" w:color="auto"/>
                  </w:divBdr>
                  <w:divsChild>
                    <w:div w:id="182858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855654">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286236332">
          <w:marLeft w:val="0"/>
          <w:marRight w:val="0"/>
          <w:marTop w:val="0"/>
          <w:marBottom w:val="0"/>
          <w:divBdr>
            <w:top w:val="none" w:sz="0" w:space="0" w:color="auto"/>
            <w:left w:val="none" w:sz="0" w:space="0" w:color="auto"/>
            <w:bottom w:val="none" w:sz="0" w:space="0" w:color="auto"/>
            <w:right w:val="none" w:sz="0" w:space="0" w:color="auto"/>
          </w:divBdr>
        </w:div>
      </w:divsChild>
    </w:div>
    <w:div w:id="107794005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2018343833">
          <w:marLeft w:val="0"/>
          <w:marRight w:val="0"/>
          <w:marTop w:val="0"/>
          <w:marBottom w:val="0"/>
          <w:divBdr>
            <w:top w:val="none" w:sz="0" w:space="0" w:color="auto"/>
            <w:left w:val="none" w:sz="0" w:space="0" w:color="auto"/>
            <w:bottom w:val="none" w:sz="0" w:space="0" w:color="auto"/>
            <w:right w:val="none" w:sz="0" w:space="0" w:color="auto"/>
          </w:divBdr>
        </w:div>
      </w:divsChild>
    </w:div>
    <w:div w:id="1084106732">
      <w:bodyDiv w:val="1"/>
      <w:marLeft w:val="272"/>
      <w:marRight w:val="272"/>
      <w:marTop w:val="272"/>
      <w:marBottom w:val="272"/>
      <w:divBdr>
        <w:top w:val="none" w:sz="0" w:space="0" w:color="auto"/>
        <w:left w:val="none" w:sz="0" w:space="0" w:color="auto"/>
        <w:bottom w:val="none" w:sz="0" w:space="0" w:color="auto"/>
        <w:right w:val="none" w:sz="0" w:space="0" w:color="auto"/>
      </w:divBdr>
    </w:div>
    <w:div w:id="1088304574">
      <w:bodyDiv w:val="1"/>
      <w:marLeft w:val="272"/>
      <w:marRight w:val="272"/>
      <w:marTop w:val="272"/>
      <w:marBottom w:val="272"/>
      <w:divBdr>
        <w:top w:val="none" w:sz="0" w:space="0" w:color="auto"/>
        <w:left w:val="none" w:sz="0" w:space="0" w:color="auto"/>
        <w:bottom w:val="none" w:sz="0" w:space="0" w:color="auto"/>
        <w:right w:val="none" w:sz="0" w:space="0" w:color="auto"/>
      </w:divBdr>
    </w:div>
    <w:div w:id="108969052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56634773">
          <w:marLeft w:val="0"/>
          <w:marRight w:val="0"/>
          <w:marTop w:val="0"/>
          <w:marBottom w:val="0"/>
          <w:divBdr>
            <w:top w:val="none" w:sz="0" w:space="0" w:color="auto"/>
            <w:left w:val="none" w:sz="0" w:space="0" w:color="auto"/>
            <w:bottom w:val="none" w:sz="0" w:space="0" w:color="auto"/>
            <w:right w:val="none" w:sz="0" w:space="0" w:color="auto"/>
          </w:divBdr>
        </w:div>
      </w:divsChild>
    </w:div>
    <w:div w:id="1093353290">
      <w:bodyDiv w:val="1"/>
      <w:marLeft w:val="200"/>
      <w:marRight w:val="200"/>
      <w:marTop w:val="200"/>
      <w:marBottom w:val="200"/>
      <w:divBdr>
        <w:top w:val="none" w:sz="0" w:space="0" w:color="auto"/>
        <w:left w:val="none" w:sz="0" w:space="0" w:color="auto"/>
        <w:bottom w:val="none" w:sz="0" w:space="0" w:color="auto"/>
        <w:right w:val="none" w:sz="0" w:space="0" w:color="auto"/>
      </w:divBdr>
    </w:div>
    <w:div w:id="1097675213">
      <w:bodyDiv w:val="1"/>
      <w:marLeft w:val="200"/>
      <w:marRight w:val="200"/>
      <w:marTop w:val="200"/>
      <w:marBottom w:val="200"/>
      <w:divBdr>
        <w:top w:val="none" w:sz="0" w:space="0" w:color="auto"/>
        <w:left w:val="none" w:sz="0" w:space="0" w:color="auto"/>
        <w:bottom w:val="none" w:sz="0" w:space="0" w:color="auto"/>
        <w:right w:val="none" w:sz="0" w:space="0" w:color="auto"/>
      </w:divBdr>
    </w:div>
    <w:div w:id="1099327614">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71152831">
          <w:marLeft w:val="0"/>
          <w:marRight w:val="0"/>
          <w:marTop w:val="0"/>
          <w:marBottom w:val="0"/>
          <w:divBdr>
            <w:top w:val="none" w:sz="0" w:space="0" w:color="auto"/>
            <w:left w:val="none" w:sz="0" w:space="0" w:color="auto"/>
            <w:bottom w:val="none" w:sz="0" w:space="0" w:color="auto"/>
            <w:right w:val="none" w:sz="0" w:space="0" w:color="auto"/>
          </w:divBdr>
        </w:div>
      </w:divsChild>
    </w:div>
    <w:div w:id="110160713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664895011">
          <w:marLeft w:val="0"/>
          <w:marRight w:val="0"/>
          <w:marTop w:val="0"/>
          <w:marBottom w:val="0"/>
          <w:divBdr>
            <w:top w:val="none" w:sz="0" w:space="0" w:color="auto"/>
            <w:left w:val="none" w:sz="0" w:space="0" w:color="auto"/>
            <w:bottom w:val="none" w:sz="0" w:space="0" w:color="auto"/>
            <w:right w:val="none" w:sz="0" w:space="0" w:color="auto"/>
          </w:divBdr>
        </w:div>
      </w:divsChild>
    </w:div>
    <w:div w:id="1110777638">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90384794">
          <w:marLeft w:val="0"/>
          <w:marRight w:val="0"/>
          <w:marTop w:val="0"/>
          <w:marBottom w:val="0"/>
          <w:divBdr>
            <w:top w:val="none" w:sz="0" w:space="0" w:color="auto"/>
            <w:left w:val="none" w:sz="0" w:space="0" w:color="auto"/>
            <w:bottom w:val="none" w:sz="0" w:space="0" w:color="auto"/>
            <w:right w:val="none" w:sz="0" w:space="0" w:color="auto"/>
          </w:divBdr>
          <w:divsChild>
            <w:div w:id="129710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703183">
      <w:bodyDiv w:val="1"/>
      <w:marLeft w:val="200"/>
      <w:marRight w:val="200"/>
      <w:marTop w:val="200"/>
      <w:marBottom w:val="200"/>
      <w:divBdr>
        <w:top w:val="none" w:sz="0" w:space="0" w:color="auto"/>
        <w:left w:val="none" w:sz="0" w:space="0" w:color="auto"/>
        <w:bottom w:val="none" w:sz="0" w:space="0" w:color="auto"/>
        <w:right w:val="none" w:sz="0" w:space="0" w:color="auto"/>
      </w:divBdr>
      <w:divsChild>
        <w:div w:id="541791312">
          <w:marLeft w:val="0"/>
          <w:marRight w:val="0"/>
          <w:marTop w:val="0"/>
          <w:marBottom w:val="0"/>
          <w:divBdr>
            <w:top w:val="none" w:sz="0" w:space="0" w:color="auto"/>
            <w:left w:val="none" w:sz="0" w:space="0" w:color="auto"/>
            <w:bottom w:val="none" w:sz="0" w:space="0" w:color="auto"/>
            <w:right w:val="none" w:sz="0" w:space="0" w:color="auto"/>
          </w:divBdr>
        </w:div>
      </w:divsChild>
    </w:div>
    <w:div w:id="111590185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740055820">
          <w:marLeft w:val="0"/>
          <w:marRight w:val="0"/>
          <w:marTop w:val="0"/>
          <w:marBottom w:val="0"/>
          <w:divBdr>
            <w:top w:val="none" w:sz="0" w:space="0" w:color="auto"/>
            <w:left w:val="none" w:sz="0" w:space="0" w:color="auto"/>
            <w:bottom w:val="none" w:sz="0" w:space="0" w:color="auto"/>
            <w:right w:val="none" w:sz="0" w:space="0" w:color="auto"/>
          </w:divBdr>
          <w:divsChild>
            <w:div w:id="212083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218383">
      <w:bodyDiv w:val="1"/>
      <w:marLeft w:val="230"/>
      <w:marRight w:val="230"/>
      <w:marTop w:val="230"/>
      <w:marBottom w:val="230"/>
      <w:divBdr>
        <w:top w:val="none" w:sz="0" w:space="0" w:color="auto"/>
        <w:left w:val="none" w:sz="0" w:space="0" w:color="auto"/>
        <w:bottom w:val="none" w:sz="0" w:space="0" w:color="auto"/>
        <w:right w:val="none" w:sz="0" w:space="0" w:color="auto"/>
      </w:divBdr>
    </w:div>
    <w:div w:id="1126847458">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90349208">
          <w:marLeft w:val="0"/>
          <w:marRight w:val="0"/>
          <w:marTop w:val="0"/>
          <w:marBottom w:val="0"/>
          <w:divBdr>
            <w:top w:val="none" w:sz="0" w:space="0" w:color="auto"/>
            <w:left w:val="none" w:sz="0" w:space="0" w:color="auto"/>
            <w:bottom w:val="none" w:sz="0" w:space="0" w:color="auto"/>
            <w:right w:val="none" w:sz="0" w:space="0" w:color="auto"/>
          </w:divBdr>
          <w:divsChild>
            <w:div w:id="183305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21102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49737807">
          <w:marLeft w:val="0"/>
          <w:marRight w:val="0"/>
          <w:marTop w:val="0"/>
          <w:marBottom w:val="0"/>
          <w:divBdr>
            <w:top w:val="none" w:sz="0" w:space="0" w:color="auto"/>
            <w:left w:val="none" w:sz="0" w:space="0" w:color="auto"/>
            <w:bottom w:val="none" w:sz="0" w:space="0" w:color="auto"/>
            <w:right w:val="none" w:sz="0" w:space="0" w:color="auto"/>
          </w:divBdr>
          <w:divsChild>
            <w:div w:id="137221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810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707995402">
          <w:marLeft w:val="0"/>
          <w:marRight w:val="0"/>
          <w:marTop w:val="0"/>
          <w:marBottom w:val="0"/>
          <w:divBdr>
            <w:top w:val="none" w:sz="0" w:space="0" w:color="auto"/>
            <w:left w:val="none" w:sz="0" w:space="0" w:color="auto"/>
            <w:bottom w:val="none" w:sz="0" w:space="0" w:color="auto"/>
            <w:right w:val="none" w:sz="0" w:space="0" w:color="auto"/>
          </w:divBdr>
          <w:divsChild>
            <w:div w:id="5566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9996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794640802">
          <w:marLeft w:val="0"/>
          <w:marRight w:val="0"/>
          <w:marTop w:val="0"/>
          <w:marBottom w:val="0"/>
          <w:divBdr>
            <w:top w:val="none" w:sz="0" w:space="0" w:color="auto"/>
            <w:left w:val="none" w:sz="0" w:space="0" w:color="auto"/>
            <w:bottom w:val="none" w:sz="0" w:space="0" w:color="auto"/>
            <w:right w:val="none" w:sz="0" w:space="0" w:color="auto"/>
          </w:divBdr>
        </w:div>
      </w:divsChild>
    </w:div>
    <w:div w:id="1158957207">
      <w:bodyDiv w:val="1"/>
      <w:marLeft w:val="272"/>
      <w:marRight w:val="272"/>
      <w:marTop w:val="272"/>
      <w:marBottom w:val="272"/>
      <w:divBdr>
        <w:top w:val="none" w:sz="0" w:space="0" w:color="auto"/>
        <w:left w:val="none" w:sz="0" w:space="0" w:color="auto"/>
        <w:bottom w:val="none" w:sz="0" w:space="0" w:color="auto"/>
        <w:right w:val="none" w:sz="0" w:space="0" w:color="auto"/>
      </w:divBdr>
    </w:div>
    <w:div w:id="116123513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064257617">
          <w:marLeft w:val="0"/>
          <w:marRight w:val="0"/>
          <w:marTop w:val="0"/>
          <w:marBottom w:val="0"/>
          <w:divBdr>
            <w:top w:val="none" w:sz="0" w:space="0" w:color="auto"/>
            <w:left w:val="none" w:sz="0" w:space="0" w:color="auto"/>
            <w:bottom w:val="none" w:sz="0" w:space="0" w:color="auto"/>
            <w:right w:val="none" w:sz="0" w:space="0" w:color="auto"/>
          </w:divBdr>
        </w:div>
      </w:divsChild>
    </w:div>
    <w:div w:id="116274373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91169146">
          <w:marLeft w:val="0"/>
          <w:marRight w:val="0"/>
          <w:marTop w:val="0"/>
          <w:marBottom w:val="0"/>
          <w:divBdr>
            <w:top w:val="none" w:sz="0" w:space="0" w:color="auto"/>
            <w:left w:val="none" w:sz="0" w:space="0" w:color="auto"/>
            <w:bottom w:val="none" w:sz="0" w:space="0" w:color="auto"/>
            <w:right w:val="none" w:sz="0" w:space="0" w:color="auto"/>
          </w:divBdr>
          <w:divsChild>
            <w:div w:id="1839926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71051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211066560">
          <w:marLeft w:val="0"/>
          <w:marRight w:val="0"/>
          <w:marTop w:val="0"/>
          <w:marBottom w:val="0"/>
          <w:divBdr>
            <w:top w:val="none" w:sz="0" w:space="0" w:color="auto"/>
            <w:left w:val="none" w:sz="0" w:space="0" w:color="auto"/>
            <w:bottom w:val="none" w:sz="0" w:space="0" w:color="auto"/>
            <w:right w:val="none" w:sz="0" w:space="0" w:color="auto"/>
          </w:divBdr>
        </w:div>
      </w:divsChild>
    </w:div>
    <w:div w:id="1175459173">
      <w:bodyDiv w:val="1"/>
      <w:marLeft w:val="230"/>
      <w:marRight w:val="230"/>
      <w:marTop w:val="230"/>
      <w:marBottom w:val="230"/>
      <w:divBdr>
        <w:top w:val="none" w:sz="0" w:space="0" w:color="auto"/>
        <w:left w:val="none" w:sz="0" w:space="0" w:color="auto"/>
        <w:bottom w:val="none" w:sz="0" w:space="0" w:color="auto"/>
        <w:right w:val="none" w:sz="0" w:space="0" w:color="auto"/>
      </w:divBdr>
    </w:div>
    <w:div w:id="1185484822">
      <w:bodyDiv w:val="1"/>
      <w:marLeft w:val="272"/>
      <w:marRight w:val="272"/>
      <w:marTop w:val="272"/>
      <w:marBottom w:val="272"/>
      <w:divBdr>
        <w:top w:val="none" w:sz="0" w:space="0" w:color="auto"/>
        <w:left w:val="none" w:sz="0" w:space="0" w:color="auto"/>
        <w:bottom w:val="none" w:sz="0" w:space="0" w:color="auto"/>
        <w:right w:val="none" w:sz="0" w:space="0" w:color="auto"/>
      </w:divBdr>
    </w:div>
    <w:div w:id="1187864290">
      <w:bodyDiv w:val="1"/>
      <w:marLeft w:val="272"/>
      <w:marRight w:val="272"/>
      <w:marTop w:val="272"/>
      <w:marBottom w:val="272"/>
      <w:divBdr>
        <w:top w:val="none" w:sz="0" w:space="0" w:color="auto"/>
        <w:left w:val="none" w:sz="0" w:space="0" w:color="auto"/>
        <w:bottom w:val="none" w:sz="0" w:space="0" w:color="auto"/>
        <w:right w:val="none" w:sz="0" w:space="0" w:color="auto"/>
      </w:divBdr>
    </w:div>
    <w:div w:id="118968576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951086646">
          <w:marLeft w:val="0"/>
          <w:marRight w:val="0"/>
          <w:marTop w:val="0"/>
          <w:marBottom w:val="0"/>
          <w:divBdr>
            <w:top w:val="none" w:sz="0" w:space="0" w:color="auto"/>
            <w:left w:val="none" w:sz="0" w:space="0" w:color="auto"/>
            <w:bottom w:val="none" w:sz="0" w:space="0" w:color="auto"/>
            <w:right w:val="none" w:sz="0" w:space="0" w:color="auto"/>
          </w:divBdr>
          <w:divsChild>
            <w:div w:id="32120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91980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2139687148">
          <w:marLeft w:val="0"/>
          <w:marRight w:val="0"/>
          <w:marTop w:val="0"/>
          <w:marBottom w:val="0"/>
          <w:divBdr>
            <w:top w:val="none" w:sz="0" w:space="0" w:color="auto"/>
            <w:left w:val="none" w:sz="0" w:space="0" w:color="auto"/>
            <w:bottom w:val="none" w:sz="0" w:space="0" w:color="auto"/>
            <w:right w:val="none" w:sz="0" w:space="0" w:color="auto"/>
          </w:divBdr>
        </w:div>
      </w:divsChild>
    </w:div>
    <w:div w:id="1193569823">
      <w:bodyDiv w:val="1"/>
      <w:marLeft w:val="272"/>
      <w:marRight w:val="272"/>
      <w:marTop w:val="272"/>
      <w:marBottom w:val="272"/>
      <w:divBdr>
        <w:top w:val="none" w:sz="0" w:space="0" w:color="auto"/>
        <w:left w:val="none" w:sz="0" w:space="0" w:color="auto"/>
        <w:bottom w:val="none" w:sz="0" w:space="0" w:color="auto"/>
        <w:right w:val="none" w:sz="0" w:space="0" w:color="auto"/>
      </w:divBdr>
    </w:div>
    <w:div w:id="1197039517">
      <w:bodyDiv w:val="1"/>
      <w:marLeft w:val="200"/>
      <w:marRight w:val="200"/>
      <w:marTop w:val="200"/>
      <w:marBottom w:val="200"/>
      <w:divBdr>
        <w:top w:val="none" w:sz="0" w:space="0" w:color="auto"/>
        <w:left w:val="none" w:sz="0" w:space="0" w:color="auto"/>
        <w:bottom w:val="none" w:sz="0" w:space="0" w:color="auto"/>
        <w:right w:val="none" w:sz="0" w:space="0" w:color="auto"/>
      </w:divBdr>
    </w:div>
    <w:div w:id="1199775882">
      <w:bodyDiv w:val="1"/>
      <w:marLeft w:val="200"/>
      <w:marRight w:val="200"/>
      <w:marTop w:val="200"/>
      <w:marBottom w:val="200"/>
      <w:divBdr>
        <w:top w:val="none" w:sz="0" w:space="0" w:color="auto"/>
        <w:left w:val="none" w:sz="0" w:space="0" w:color="auto"/>
        <w:bottom w:val="none" w:sz="0" w:space="0" w:color="auto"/>
        <w:right w:val="none" w:sz="0" w:space="0" w:color="auto"/>
      </w:divBdr>
      <w:divsChild>
        <w:div w:id="956181976">
          <w:marLeft w:val="0"/>
          <w:marRight w:val="0"/>
          <w:marTop w:val="0"/>
          <w:marBottom w:val="0"/>
          <w:divBdr>
            <w:top w:val="none" w:sz="0" w:space="0" w:color="auto"/>
            <w:left w:val="none" w:sz="0" w:space="0" w:color="auto"/>
            <w:bottom w:val="none" w:sz="0" w:space="0" w:color="auto"/>
            <w:right w:val="none" w:sz="0" w:space="0" w:color="auto"/>
          </w:divBdr>
          <w:divsChild>
            <w:div w:id="113599236">
              <w:marLeft w:val="0"/>
              <w:marRight w:val="0"/>
              <w:marTop w:val="0"/>
              <w:marBottom w:val="0"/>
              <w:divBdr>
                <w:top w:val="none" w:sz="0" w:space="0" w:color="auto"/>
                <w:left w:val="none" w:sz="0" w:space="0" w:color="auto"/>
                <w:bottom w:val="none" w:sz="0" w:space="0" w:color="auto"/>
                <w:right w:val="none" w:sz="0" w:space="0" w:color="auto"/>
              </w:divBdr>
              <w:divsChild>
                <w:div w:id="800733608">
                  <w:marLeft w:val="0"/>
                  <w:marRight w:val="0"/>
                  <w:marTop w:val="0"/>
                  <w:marBottom w:val="0"/>
                  <w:divBdr>
                    <w:top w:val="none" w:sz="0" w:space="0" w:color="auto"/>
                    <w:left w:val="none" w:sz="0" w:space="0" w:color="auto"/>
                    <w:bottom w:val="none" w:sz="0" w:space="0" w:color="auto"/>
                    <w:right w:val="none" w:sz="0" w:space="0" w:color="auto"/>
                  </w:divBdr>
                  <w:divsChild>
                    <w:div w:id="43629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0071057">
      <w:bodyDiv w:val="1"/>
      <w:marLeft w:val="300"/>
      <w:marRight w:val="300"/>
      <w:marTop w:val="300"/>
      <w:marBottom w:val="300"/>
      <w:divBdr>
        <w:top w:val="none" w:sz="0" w:space="0" w:color="auto"/>
        <w:left w:val="none" w:sz="0" w:space="0" w:color="auto"/>
        <w:bottom w:val="none" w:sz="0" w:space="0" w:color="auto"/>
        <w:right w:val="none" w:sz="0" w:space="0" w:color="auto"/>
      </w:divBdr>
    </w:div>
    <w:div w:id="1211385360">
      <w:bodyDiv w:val="1"/>
      <w:marLeft w:val="0"/>
      <w:marRight w:val="0"/>
      <w:marTop w:val="0"/>
      <w:marBottom w:val="0"/>
      <w:divBdr>
        <w:top w:val="none" w:sz="0" w:space="0" w:color="auto"/>
        <w:left w:val="none" w:sz="0" w:space="0" w:color="auto"/>
        <w:bottom w:val="none" w:sz="0" w:space="0" w:color="auto"/>
        <w:right w:val="none" w:sz="0" w:space="0" w:color="auto"/>
      </w:divBdr>
    </w:div>
    <w:div w:id="1222398795">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83719206">
          <w:marLeft w:val="0"/>
          <w:marRight w:val="0"/>
          <w:marTop w:val="0"/>
          <w:marBottom w:val="0"/>
          <w:divBdr>
            <w:top w:val="none" w:sz="0" w:space="0" w:color="auto"/>
            <w:left w:val="none" w:sz="0" w:space="0" w:color="auto"/>
            <w:bottom w:val="none" w:sz="0" w:space="0" w:color="auto"/>
            <w:right w:val="none" w:sz="0" w:space="0" w:color="auto"/>
          </w:divBdr>
          <w:divsChild>
            <w:div w:id="55955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659615">
      <w:bodyDiv w:val="1"/>
      <w:marLeft w:val="230"/>
      <w:marRight w:val="230"/>
      <w:marTop w:val="230"/>
      <w:marBottom w:val="230"/>
      <w:divBdr>
        <w:top w:val="none" w:sz="0" w:space="0" w:color="auto"/>
        <w:left w:val="none" w:sz="0" w:space="0" w:color="auto"/>
        <w:bottom w:val="none" w:sz="0" w:space="0" w:color="auto"/>
        <w:right w:val="none" w:sz="0" w:space="0" w:color="auto"/>
      </w:divBdr>
    </w:div>
    <w:div w:id="123531275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564608583">
          <w:marLeft w:val="0"/>
          <w:marRight w:val="0"/>
          <w:marTop w:val="0"/>
          <w:marBottom w:val="0"/>
          <w:divBdr>
            <w:top w:val="none" w:sz="0" w:space="0" w:color="auto"/>
            <w:left w:val="none" w:sz="0" w:space="0" w:color="auto"/>
            <w:bottom w:val="none" w:sz="0" w:space="0" w:color="auto"/>
            <w:right w:val="none" w:sz="0" w:space="0" w:color="auto"/>
          </w:divBdr>
        </w:div>
      </w:divsChild>
    </w:div>
    <w:div w:id="1238053321">
      <w:bodyDiv w:val="1"/>
      <w:marLeft w:val="0"/>
      <w:marRight w:val="0"/>
      <w:marTop w:val="0"/>
      <w:marBottom w:val="0"/>
      <w:divBdr>
        <w:top w:val="none" w:sz="0" w:space="0" w:color="auto"/>
        <w:left w:val="none" w:sz="0" w:space="0" w:color="auto"/>
        <w:bottom w:val="none" w:sz="0" w:space="0" w:color="auto"/>
        <w:right w:val="none" w:sz="0" w:space="0" w:color="auto"/>
      </w:divBdr>
    </w:div>
    <w:div w:id="1245644720">
      <w:bodyDiv w:val="1"/>
      <w:marLeft w:val="0"/>
      <w:marRight w:val="0"/>
      <w:marTop w:val="0"/>
      <w:marBottom w:val="0"/>
      <w:divBdr>
        <w:top w:val="none" w:sz="0" w:space="0" w:color="auto"/>
        <w:left w:val="none" w:sz="0" w:space="0" w:color="auto"/>
        <w:bottom w:val="none" w:sz="0" w:space="0" w:color="auto"/>
        <w:right w:val="none" w:sz="0" w:space="0" w:color="auto"/>
      </w:divBdr>
    </w:div>
    <w:div w:id="1251279344">
      <w:bodyDiv w:val="1"/>
      <w:marLeft w:val="0"/>
      <w:marRight w:val="0"/>
      <w:marTop w:val="0"/>
      <w:marBottom w:val="0"/>
      <w:divBdr>
        <w:top w:val="none" w:sz="0" w:space="0" w:color="auto"/>
        <w:left w:val="none" w:sz="0" w:space="0" w:color="auto"/>
        <w:bottom w:val="none" w:sz="0" w:space="0" w:color="auto"/>
        <w:right w:val="none" w:sz="0" w:space="0" w:color="auto"/>
      </w:divBdr>
    </w:div>
    <w:div w:id="1265574993">
      <w:bodyDiv w:val="1"/>
      <w:marLeft w:val="215"/>
      <w:marRight w:val="215"/>
      <w:marTop w:val="215"/>
      <w:marBottom w:val="215"/>
      <w:divBdr>
        <w:top w:val="none" w:sz="0" w:space="0" w:color="auto"/>
        <w:left w:val="none" w:sz="0" w:space="0" w:color="auto"/>
        <w:bottom w:val="none" w:sz="0" w:space="0" w:color="auto"/>
        <w:right w:val="none" w:sz="0" w:space="0" w:color="auto"/>
      </w:divBdr>
    </w:div>
    <w:div w:id="1269657050">
      <w:bodyDiv w:val="1"/>
      <w:marLeft w:val="187"/>
      <w:marRight w:val="187"/>
      <w:marTop w:val="187"/>
      <w:marBottom w:val="187"/>
      <w:divBdr>
        <w:top w:val="none" w:sz="0" w:space="0" w:color="auto"/>
        <w:left w:val="none" w:sz="0" w:space="0" w:color="auto"/>
        <w:bottom w:val="none" w:sz="0" w:space="0" w:color="auto"/>
        <w:right w:val="none" w:sz="0" w:space="0" w:color="auto"/>
      </w:divBdr>
    </w:div>
    <w:div w:id="1292587989">
      <w:bodyDiv w:val="1"/>
      <w:marLeft w:val="272"/>
      <w:marRight w:val="272"/>
      <w:marTop w:val="272"/>
      <w:marBottom w:val="272"/>
      <w:divBdr>
        <w:top w:val="none" w:sz="0" w:space="0" w:color="auto"/>
        <w:left w:val="none" w:sz="0" w:space="0" w:color="auto"/>
        <w:bottom w:val="none" w:sz="0" w:space="0" w:color="auto"/>
        <w:right w:val="none" w:sz="0" w:space="0" w:color="auto"/>
      </w:divBdr>
    </w:div>
    <w:div w:id="129402417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89946727">
          <w:marLeft w:val="0"/>
          <w:marRight w:val="0"/>
          <w:marTop w:val="0"/>
          <w:marBottom w:val="0"/>
          <w:divBdr>
            <w:top w:val="none" w:sz="0" w:space="0" w:color="auto"/>
            <w:left w:val="none" w:sz="0" w:space="0" w:color="auto"/>
            <w:bottom w:val="none" w:sz="0" w:space="0" w:color="auto"/>
            <w:right w:val="none" w:sz="0" w:space="0" w:color="auto"/>
          </w:divBdr>
          <w:divsChild>
            <w:div w:id="1527602243">
              <w:marLeft w:val="0"/>
              <w:marRight w:val="0"/>
              <w:marTop w:val="0"/>
              <w:marBottom w:val="0"/>
              <w:divBdr>
                <w:top w:val="none" w:sz="0" w:space="0" w:color="auto"/>
                <w:left w:val="none" w:sz="0" w:space="0" w:color="auto"/>
                <w:bottom w:val="none" w:sz="0" w:space="0" w:color="auto"/>
                <w:right w:val="none" w:sz="0" w:space="0" w:color="auto"/>
              </w:divBdr>
            </w:div>
            <w:div w:id="199048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561316">
      <w:bodyDiv w:val="1"/>
      <w:marLeft w:val="300"/>
      <w:marRight w:val="300"/>
      <w:marTop w:val="300"/>
      <w:marBottom w:val="300"/>
      <w:divBdr>
        <w:top w:val="none" w:sz="0" w:space="0" w:color="auto"/>
        <w:left w:val="none" w:sz="0" w:space="0" w:color="auto"/>
        <w:bottom w:val="none" w:sz="0" w:space="0" w:color="auto"/>
        <w:right w:val="none" w:sz="0" w:space="0" w:color="auto"/>
      </w:divBdr>
    </w:div>
    <w:div w:id="1306163609">
      <w:bodyDiv w:val="1"/>
      <w:marLeft w:val="272"/>
      <w:marRight w:val="272"/>
      <w:marTop w:val="272"/>
      <w:marBottom w:val="272"/>
      <w:divBdr>
        <w:top w:val="none" w:sz="0" w:space="0" w:color="auto"/>
        <w:left w:val="none" w:sz="0" w:space="0" w:color="auto"/>
        <w:bottom w:val="none" w:sz="0" w:space="0" w:color="auto"/>
        <w:right w:val="none" w:sz="0" w:space="0" w:color="auto"/>
      </w:divBdr>
    </w:div>
    <w:div w:id="1306934036">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167549829">
          <w:marLeft w:val="0"/>
          <w:marRight w:val="0"/>
          <w:marTop w:val="0"/>
          <w:marBottom w:val="0"/>
          <w:divBdr>
            <w:top w:val="none" w:sz="0" w:space="0" w:color="auto"/>
            <w:left w:val="none" w:sz="0" w:space="0" w:color="auto"/>
            <w:bottom w:val="none" w:sz="0" w:space="0" w:color="auto"/>
            <w:right w:val="none" w:sz="0" w:space="0" w:color="auto"/>
          </w:divBdr>
        </w:div>
      </w:divsChild>
    </w:div>
    <w:div w:id="130839312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143044523">
          <w:marLeft w:val="0"/>
          <w:marRight w:val="0"/>
          <w:marTop w:val="0"/>
          <w:marBottom w:val="0"/>
          <w:divBdr>
            <w:top w:val="none" w:sz="0" w:space="0" w:color="auto"/>
            <w:left w:val="none" w:sz="0" w:space="0" w:color="auto"/>
            <w:bottom w:val="none" w:sz="0" w:space="0" w:color="auto"/>
            <w:right w:val="none" w:sz="0" w:space="0" w:color="auto"/>
          </w:divBdr>
        </w:div>
      </w:divsChild>
    </w:div>
    <w:div w:id="1318069451">
      <w:bodyDiv w:val="1"/>
      <w:marLeft w:val="272"/>
      <w:marRight w:val="272"/>
      <w:marTop w:val="272"/>
      <w:marBottom w:val="272"/>
      <w:divBdr>
        <w:top w:val="none" w:sz="0" w:space="0" w:color="auto"/>
        <w:left w:val="none" w:sz="0" w:space="0" w:color="auto"/>
        <w:bottom w:val="none" w:sz="0" w:space="0" w:color="auto"/>
        <w:right w:val="none" w:sz="0" w:space="0" w:color="auto"/>
      </w:divBdr>
    </w:div>
    <w:div w:id="131846173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785657875">
          <w:marLeft w:val="0"/>
          <w:marRight w:val="0"/>
          <w:marTop w:val="0"/>
          <w:marBottom w:val="0"/>
          <w:divBdr>
            <w:top w:val="none" w:sz="0" w:space="0" w:color="auto"/>
            <w:left w:val="none" w:sz="0" w:space="0" w:color="auto"/>
            <w:bottom w:val="none" w:sz="0" w:space="0" w:color="auto"/>
            <w:right w:val="none" w:sz="0" w:space="0" w:color="auto"/>
          </w:divBdr>
        </w:div>
      </w:divsChild>
    </w:div>
    <w:div w:id="1319337312">
      <w:bodyDiv w:val="1"/>
      <w:marLeft w:val="166"/>
      <w:marRight w:val="166"/>
      <w:marTop w:val="166"/>
      <w:marBottom w:val="166"/>
      <w:divBdr>
        <w:top w:val="none" w:sz="0" w:space="0" w:color="auto"/>
        <w:left w:val="none" w:sz="0" w:space="0" w:color="auto"/>
        <w:bottom w:val="none" w:sz="0" w:space="0" w:color="auto"/>
        <w:right w:val="none" w:sz="0" w:space="0" w:color="auto"/>
      </w:divBdr>
    </w:div>
    <w:div w:id="1320689013">
      <w:bodyDiv w:val="1"/>
      <w:marLeft w:val="187"/>
      <w:marRight w:val="187"/>
      <w:marTop w:val="187"/>
      <w:marBottom w:val="187"/>
      <w:divBdr>
        <w:top w:val="none" w:sz="0" w:space="0" w:color="auto"/>
        <w:left w:val="none" w:sz="0" w:space="0" w:color="auto"/>
        <w:bottom w:val="none" w:sz="0" w:space="0" w:color="auto"/>
        <w:right w:val="none" w:sz="0" w:space="0" w:color="auto"/>
      </w:divBdr>
      <w:divsChild>
        <w:div w:id="906450755">
          <w:marLeft w:val="0"/>
          <w:marRight w:val="0"/>
          <w:marTop w:val="0"/>
          <w:marBottom w:val="0"/>
          <w:divBdr>
            <w:top w:val="none" w:sz="0" w:space="0" w:color="auto"/>
            <w:left w:val="none" w:sz="0" w:space="0" w:color="auto"/>
            <w:bottom w:val="none" w:sz="0" w:space="0" w:color="auto"/>
            <w:right w:val="none" w:sz="0" w:space="0" w:color="auto"/>
          </w:divBdr>
          <w:divsChild>
            <w:div w:id="190644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540165">
      <w:bodyDiv w:val="1"/>
      <w:marLeft w:val="230"/>
      <w:marRight w:val="230"/>
      <w:marTop w:val="230"/>
      <w:marBottom w:val="230"/>
      <w:divBdr>
        <w:top w:val="none" w:sz="0" w:space="0" w:color="auto"/>
        <w:left w:val="none" w:sz="0" w:space="0" w:color="auto"/>
        <w:bottom w:val="none" w:sz="0" w:space="0" w:color="auto"/>
        <w:right w:val="none" w:sz="0" w:space="0" w:color="auto"/>
      </w:divBdr>
    </w:div>
    <w:div w:id="133110349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05775508">
          <w:marLeft w:val="0"/>
          <w:marRight w:val="0"/>
          <w:marTop w:val="0"/>
          <w:marBottom w:val="0"/>
          <w:divBdr>
            <w:top w:val="none" w:sz="0" w:space="0" w:color="auto"/>
            <w:left w:val="none" w:sz="0" w:space="0" w:color="auto"/>
            <w:bottom w:val="none" w:sz="0" w:space="0" w:color="auto"/>
            <w:right w:val="none" w:sz="0" w:space="0" w:color="auto"/>
          </w:divBdr>
        </w:div>
      </w:divsChild>
    </w:div>
    <w:div w:id="1332492296">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034044016">
          <w:marLeft w:val="0"/>
          <w:marRight w:val="0"/>
          <w:marTop w:val="0"/>
          <w:marBottom w:val="0"/>
          <w:divBdr>
            <w:top w:val="none" w:sz="0" w:space="0" w:color="auto"/>
            <w:left w:val="none" w:sz="0" w:space="0" w:color="auto"/>
            <w:bottom w:val="none" w:sz="0" w:space="0" w:color="auto"/>
            <w:right w:val="none" w:sz="0" w:space="0" w:color="auto"/>
          </w:divBdr>
        </w:div>
      </w:divsChild>
    </w:div>
    <w:div w:id="1335644862">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174341785">
          <w:marLeft w:val="0"/>
          <w:marRight w:val="0"/>
          <w:marTop w:val="0"/>
          <w:marBottom w:val="0"/>
          <w:divBdr>
            <w:top w:val="none" w:sz="0" w:space="0" w:color="auto"/>
            <w:left w:val="none" w:sz="0" w:space="0" w:color="auto"/>
            <w:bottom w:val="none" w:sz="0" w:space="0" w:color="auto"/>
            <w:right w:val="none" w:sz="0" w:space="0" w:color="auto"/>
          </w:divBdr>
        </w:div>
      </w:divsChild>
    </w:div>
    <w:div w:id="137542087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0619684">
          <w:marLeft w:val="0"/>
          <w:marRight w:val="0"/>
          <w:marTop w:val="0"/>
          <w:marBottom w:val="0"/>
          <w:divBdr>
            <w:top w:val="none" w:sz="0" w:space="0" w:color="auto"/>
            <w:left w:val="none" w:sz="0" w:space="0" w:color="auto"/>
            <w:bottom w:val="none" w:sz="0" w:space="0" w:color="auto"/>
            <w:right w:val="none" w:sz="0" w:space="0" w:color="auto"/>
          </w:divBdr>
          <w:divsChild>
            <w:div w:id="868565450">
              <w:marLeft w:val="0"/>
              <w:marRight w:val="0"/>
              <w:marTop w:val="0"/>
              <w:marBottom w:val="0"/>
              <w:divBdr>
                <w:top w:val="none" w:sz="0" w:space="0" w:color="auto"/>
                <w:left w:val="none" w:sz="0" w:space="0" w:color="auto"/>
                <w:bottom w:val="none" w:sz="0" w:space="0" w:color="auto"/>
                <w:right w:val="none" w:sz="0" w:space="0" w:color="auto"/>
              </w:divBdr>
              <w:divsChild>
                <w:div w:id="1090202672">
                  <w:marLeft w:val="0"/>
                  <w:marRight w:val="0"/>
                  <w:marTop w:val="0"/>
                  <w:marBottom w:val="0"/>
                  <w:divBdr>
                    <w:top w:val="none" w:sz="0" w:space="0" w:color="auto"/>
                    <w:left w:val="none" w:sz="0" w:space="0" w:color="auto"/>
                    <w:bottom w:val="none" w:sz="0" w:space="0" w:color="auto"/>
                    <w:right w:val="none" w:sz="0" w:space="0" w:color="auto"/>
                  </w:divBdr>
                  <w:divsChild>
                    <w:div w:id="645352445">
                      <w:marLeft w:val="0"/>
                      <w:marRight w:val="0"/>
                      <w:marTop w:val="0"/>
                      <w:marBottom w:val="0"/>
                      <w:divBdr>
                        <w:top w:val="none" w:sz="0" w:space="0" w:color="auto"/>
                        <w:left w:val="none" w:sz="0" w:space="0" w:color="auto"/>
                        <w:bottom w:val="none" w:sz="0" w:space="0" w:color="auto"/>
                        <w:right w:val="none" w:sz="0" w:space="0" w:color="auto"/>
                      </w:divBdr>
                      <w:divsChild>
                        <w:div w:id="1797988115">
                          <w:marLeft w:val="0"/>
                          <w:marRight w:val="0"/>
                          <w:marTop w:val="0"/>
                          <w:marBottom w:val="0"/>
                          <w:divBdr>
                            <w:top w:val="none" w:sz="0" w:space="0" w:color="auto"/>
                            <w:left w:val="none" w:sz="0" w:space="0" w:color="auto"/>
                            <w:bottom w:val="none" w:sz="0" w:space="0" w:color="auto"/>
                            <w:right w:val="none" w:sz="0" w:space="0" w:color="auto"/>
                          </w:divBdr>
                          <w:divsChild>
                            <w:div w:id="1067454671">
                              <w:marLeft w:val="0"/>
                              <w:marRight w:val="0"/>
                              <w:marTop w:val="0"/>
                              <w:marBottom w:val="0"/>
                              <w:divBdr>
                                <w:top w:val="none" w:sz="0" w:space="0" w:color="auto"/>
                                <w:left w:val="none" w:sz="0" w:space="0" w:color="auto"/>
                                <w:bottom w:val="none" w:sz="0" w:space="0" w:color="auto"/>
                                <w:right w:val="none" w:sz="0" w:space="0" w:color="auto"/>
                              </w:divBdr>
                              <w:divsChild>
                                <w:div w:id="1543640033">
                                  <w:marLeft w:val="0"/>
                                  <w:marRight w:val="0"/>
                                  <w:marTop w:val="0"/>
                                  <w:marBottom w:val="0"/>
                                  <w:divBdr>
                                    <w:top w:val="none" w:sz="0" w:space="0" w:color="auto"/>
                                    <w:left w:val="none" w:sz="0" w:space="0" w:color="auto"/>
                                    <w:bottom w:val="none" w:sz="0" w:space="0" w:color="auto"/>
                                    <w:right w:val="none" w:sz="0" w:space="0" w:color="auto"/>
                                  </w:divBdr>
                                  <w:divsChild>
                                    <w:div w:id="427235402">
                                      <w:marLeft w:val="0"/>
                                      <w:marRight w:val="0"/>
                                      <w:marTop w:val="0"/>
                                      <w:marBottom w:val="0"/>
                                      <w:divBdr>
                                        <w:top w:val="none" w:sz="0" w:space="0" w:color="auto"/>
                                        <w:left w:val="none" w:sz="0" w:space="0" w:color="auto"/>
                                        <w:bottom w:val="none" w:sz="0" w:space="0" w:color="auto"/>
                                        <w:right w:val="none" w:sz="0" w:space="0" w:color="auto"/>
                                      </w:divBdr>
                                      <w:divsChild>
                                        <w:div w:id="1564947420">
                                          <w:marLeft w:val="0"/>
                                          <w:marRight w:val="0"/>
                                          <w:marTop w:val="0"/>
                                          <w:marBottom w:val="0"/>
                                          <w:divBdr>
                                            <w:top w:val="none" w:sz="0" w:space="0" w:color="auto"/>
                                            <w:left w:val="none" w:sz="0" w:space="0" w:color="auto"/>
                                            <w:bottom w:val="none" w:sz="0" w:space="0" w:color="auto"/>
                                            <w:right w:val="none" w:sz="0" w:space="0" w:color="auto"/>
                                          </w:divBdr>
                                          <w:divsChild>
                                            <w:div w:id="2117167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96390004">
      <w:bodyDiv w:val="1"/>
      <w:marLeft w:val="272"/>
      <w:marRight w:val="272"/>
      <w:marTop w:val="272"/>
      <w:marBottom w:val="272"/>
      <w:divBdr>
        <w:top w:val="none" w:sz="0" w:space="0" w:color="auto"/>
        <w:left w:val="none" w:sz="0" w:space="0" w:color="auto"/>
        <w:bottom w:val="none" w:sz="0" w:space="0" w:color="auto"/>
        <w:right w:val="none" w:sz="0" w:space="0" w:color="auto"/>
      </w:divBdr>
    </w:div>
    <w:div w:id="140171491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789817863">
          <w:marLeft w:val="0"/>
          <w:marRight w:val="0"/>
          <w:marTop w:val="0"/>
          <w:marBottom w:val="0"/>
          <w:divBdr>
            <w:top w:val="none" w:sz="0" w:space="0" w:color="auto"/>
            <w:left w:val="none" w:sz="0" w:space="0" w:color="auto"/>
            <w:bottom w:val="none" w:sz="0" w:space="0" w:color="auto"/>
            <w:right w:val="none" w:sz="0" w:space="0" w:color="auto"/>
          </w:divBdr>
        </w:div>
      </w:divsChild>
    </w:div>
    <w:div w:id="1411388226">
      <w:bodyDiv w:val="1"/>
      <w:marLeft w:val="272"/>
      <w:marRight w:val="272"/>
      <w:marTop w:val="272"/>
      <w:marBottom w:val="272"/>
      <w:divBdr>
        <w:top w:val="none" w:sz="0" w:space="0" w:color="auto"/>
        <w:left w:val="none" w:sz="0" w:space="0" w:color="auto"/>
        <w:bottom w:val="none" w:sz="0" w:space="0" w:color="auto"/>
        <w:right w:val="none" w:sz="0" w:space="0" w:color="auto"/>
      </w:divBdr>
    </w:div>
    <w:div w:id="1412659988">
      <w:bodyDiv w:val="1"/>
      <w:marLeft w:val="230"/>
      <w:marRight w:val="230"/>
      <w:marTop w:val="230"/>
      <w:marBottom w:val="230"/>
      <w:divBdr>
        <w:top w:val="none" w:sz="0" w:space="0" w:color="auto"/>
        <w:left w:val="none" w:sz="0" w:space="0" w:color="auto"/>
        <w:bottom w:val="none" w:sz="0" w:space="0" w:color="auto"/>
        <w:right w:val="none" w:sz="0" w:space="0" w:color="auto"/>
      </w:divBdr>
    </w:div>
    <w:div w:id="142633897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8210745">
          <w:marLeft w:val="0"/>
          <w:marRight w:val="0"/>
          <w:marTop w:val="0"/>
          <w:marBottom w:val="0"/>
          <w:divBdr>
            <w:top w:val="none" w:sz="0" w:space="0" w:color="auto"/>
            <w:left w:val="none" w:sz="0" w:space="0" w:color="auto"/>
            <w:bottom w:val="none" w:sz="0" w:space="0" w:color="auto"/>
            <w:right w:val="none" w:sz="0" w:space="0" w:color="auto"/>
          </w:divBdr>
        </w:div>
      </w:divsChild>
    </w:div>
    <w:div w:id="142896255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492137532">
          <w:marLeft w:val="0"/>
          <w:marRight w:val="0"/>
          <w:marTop w:val="0"/>
          <w:marBottom w:val="0"/>
          <w:divBdr>
            <w:top w:val="none" w:sz="0" w:space="0" w:color="auto"/>
            <w:left w:val="none" w:sz="0" w:space="0" w:color="auto"/>
            <w:bottom w:val="none" w:sz="0" w:space="0" w:color="auto"/>
            <w:right w:val="none" w:sz="0" w:space="0" w:color="auto"/>
          </w:divBdr>
        </w:div>
      </w:divsChild>
    </w:div>
    <w:div w:id="142973522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85066621">
          <w:marLeft w:val="0"/>
          <w:marRight w:val="0"/>
          <w:marTop w:val="0"/>
          <w:marBottom w:val="0"/>
          <w:divBdr>
            <w:top w:val="none" w:sz="0" w:space="0" w:color="auto"/>
            <w:left w:val="none" w:sz="0" w:space="0" w:color="auto"/>
            <w:bottom w:val="none" w:sz="0" w:space="0" w:color="auto"/>
            <w:right w:val="none" w:sz="0" w:space="0" w:color="auto"/>
          </w:divBdr>
          <w:divsChild>
            <w:div w:id="1559315419">
              <w:marLeft w:val="0"/>
              <w:marRight w:val="0"/>
              <w:marTop w:val="0"/>
              <w:marBottom w:val="0"/>
              <w:divBdr>
                <w:top w:val="none" w:sz="0" w:space="0" w:color="auto"/>
                <w:left w:val="none" w:sz="0" w:space="0" w:color="auto"/>
                <w:bottom w:val="none" w:sz="0" w:space="0" w:color="auto"/>
                <w:right w:val="none" w:sz="0" w:space="0" w:color="auto"/>
              </w:divBdr>
              <w:divsChild>
                <w:div w:id="580795115">
                  <w:marLeft w:val="0"/>
                  <w:marRight w:val="0"/>
                  <w:marTop w:val="0"/>
                  <w:marBottom w:val="0"/>
                  <w:divBdr>
                    <w:top w:val="none" w:sz="0" w:space="0" w:color="auto"/>
                    <w:left w:val="none" w:sz="0" w:space="0" w:color="auto"/>
                    <w:bottom w:val="none" w:sz="0" w:space="0" w:color="auto"/>
                    <w:right w:val="none" w:sz="0" w:space="0" w:color="auto"/>
                  </w:divBdr>
                  <w:divsChild>
                    <w:div w:id="214299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8355021">
      <w:bodyDiv w:val="1"/>
      <w:marLeft w:val="250"/>
      <w:marRight w:val="250"/>
      <w:marTop w:val="250"/>
      <w:marBottom w:val="250"/>
      <w:divBdr>
        <w:top w:val="none" w:sz="0" w:space="0" w:color="auto"/>
        <w:left w:val="none" w:sz="0" w:space="0" w:color="auto"/>
        <w:bottom w:val="none" w:sz="0" w:space="0" w:color="auto"/>
        <w:right w:val="none" w:sz="0" w:space="0" w:color="auto"/>
      </w:divBdr>
      <w:divsChild>
        <w:div w:id="621696605">
          <w:marLeft w:val="0"/>
          <w:marRight w:val="0"/>
          <w:marTop w:val="0"/>
          <w:marBottom w:val="0"/>
          <w:divBdr>
            <w:top w:val="none" w:sz="0" w:space="0" w:color="auto"/>
            <w:left w:val="none" w:sz="0" w:space="0" w:color="auto"/>
            <w:bottom w:val="none" w:sz="0" w:space="0" w:color="auto"/>
            <w:right w:val="none" w:sz="0" w:space="0" w:color="auto"/>
          </w:divBdr>
        </w:div>
      </w:divsChild>
    </w:div>
    <w:div w:id="144869264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867674681">
          <w:marLeft w:val="0"/>
          <w:marRight w:val="0"/>
          <w:marTop w:val="0"/>
          <w:marBottom w:val="0"/>
          <w:divBdr>
            <w:top w:val="none" w:sz="0" w:space="0" w:color="auto"/>
            <w:left w:val="none" w:sz="0" w:space="0" w:color="auto"/>
            <w:bottom w:val="none" w:sz="0" w:space="0" w:color="auto"/>
            <w:right w:val="none" w:sz="0" w:space="0" w:color="auto"/>
          </w:divBdr>
          <w:divsChild>
            <w:div w:id="1986547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12160">
      <w:bodyDiv w:val="1"/>
      <w:marLeft w:val="166"/>
      <w:marRight w:val="166"/>
      <w:marTop w:val="166"/>
      <w:marBottom w:val="166"/>
      <w:divBdr>
        <w:top w:val="none" w:sz="0" w:space="0" w:color="auto"/>
        <w:left w:val="none" w:sz="0" w:space="0" w:color="auto"/>
        <w:bottom w:val="none" w:sz="0" w:space="0" w:color="auto"/>
        <w:right w:val="none" w:sz="0" w:space="0" w:color="auto"/>
      </w:divBdr>
      <w:divsChild>
        <w:div w:id="578907923">
          <w:marLeft w:val="0"/>
          <w:marRight w:val="0"/>
          <w:marTop w:val="0"/>
          <w:marBottom w:val="0"/>
          <w:divBdr>
            <w:top w:val="none" w:sz="0" w:space="0" w:color="auto"/>
            <w:left w:val="none" w:sz="0" w:space="0" w:color="auto"/>
            <w:bottom w:val="none" w:sz="0" w:space="0" w:color="auto"/>
            <w:right w:val="none" w:sz="0" w:space="0" w:color="auto"/>
          </w:divBdr>
        </w:div>
      </w:divsChild>
    </w:div>
    <w:div w:id="1474828670">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403060266">
          <w:marLeft w:val="0"/>
          <w:marRight w:val="0"/>
          <w:marTop w:val="0"/>
          <w:marBottom w:val="0"/>
          <w:divBdr>
            <w:top w:val="none" w:sz="0" w:space="0" w:color="auto"/>
            <w:left w:val="none" w:sz="0" w:space="0" w:color="auto"/>
            <w:bottom w:val="none" w:sz="0" w:space="0" w:color="auto"/>
            <w:right w:val="none" w:sz="0" w:space="0" w:color="auto"/>
          </w:divBdr>
          <w:divsChild>
            <w:div w:id="814644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541134">
      <w:bodyDiv w:val="1"/>
      <w:marLeft w:val="250"/>
      <w:marRight w:val="250"/>
      <w:marTop w:val="250"/>
      <w:marBottom w:val="250"/>
      <w:divBdr>
        <w:top w:val="none" w:sz="0" w:space="0" w:color="auto"/>
        <w:left w:val="none" w:sz="0" w:space="0" w:color="auto"/>
        <w:bottom w:val="none" w:sz="0" w:space="0" w:color="auto"/>
        <w:right w:val="none" w:sz="0" w:space="0" w:color="auto"/>
      </w:divBdr>
    </w:div>
    <w:div w:id="148747733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2482654">
          <w:marLeft w:val="0"/>
          <w:marRight w:val="0"/>
          <w:marTop w:val="0"/>
          <w:marBottom w:val="0"/>
          <w:divBdr>
            <w:top w:val="none" w:sz="0" w:space="0" w:color="auto"/>
            <w:left w:val="none" w:sz="0" w:space="0" w:color="auto"/>
            <w:bottom w:val="none" w:sz="0" w:space="0" w:color="auto"/>
            <w:right w:val="none" w:sz="0" w:space="0" w:color="auto"/>
          </w:divBdr>
        </w:div>
      </w:divsChild>
    </w:div>
    <w:div w:id="1495149997">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54021966">
          <w:marLeft w:val="0"/>
          <w:marRight w:val="0"/>
          <w:marTop w:val="0"/>
          <w:marBottom w:val="0"/>
          <w:divBdr>
            <w:top w:val="none" w:sz="0" w:space="0" w:color="auto"/>
            <w:left w:val="none" w:sz="0" w:space="0" w:color="auto"/>
            <w:bottom w:val="none" w:sz="0" w:space="0" w:color="auto"/>
            <w:right w:val="none" w:sz="0" w:space="0" w:color="auto"/>
          </w:divBdr>
        </w:div>
      </w:divsChild>
    </w:div>
    <w:div w:id="1504784157">
      <w:bodyDiv w:val="1"/>
      <w:marLeft w:val="272"/>
      <w:marRight w:val="272"/>
      <w:marTop w:val="272"/>
      <w:marBottom w:val="272"/>
      <w:divBdr>
        <w:top w:val="none" w:sz="0" w:space="0" w:color="auto"/>
        <w:left w:val="none" w:sz="0" w:space="0" w:color="auto"/>
        <w:bottom w:val="none" w:sz="0" w:space="0" w:color="auto"/>
        <w:right w:val="none" w:sz="0" w:space="0" w:color="auto"/>
      </w:divBdr>
    </w:div>
    <w:div w:id="1505969861">
      <w:bodyDiv w:val="1"/>
      <w:marLeft w:val="177"/>
      <w:marRight w:val="177"/>
      <w:marTop w:val="177"/>
      <w:marBottom w:val="177"/>
      <w:divBdr>
        <w:top w:val="none" w:sz="0" w:space="0" w:color="auto"/>
        <w:left w:val="none" w:sz="0" w:space="0" w:color="auto"/>
        <w:bottom w:val="none" w:sz="0" w:space="0" w:color="auto"/>
        <w:right w:val="none" w:sz="0" w:space="0" w:color="auto"/>
      </w:divBdr>
      <w:divsChild>
        <w:div w:id="1445223493">
          <w:marLeft w:val="0"/>
          <w:marRight w:val="0"/>
          <w:marTop w:val="0"/>
          <w:marBottom w:val="0"/>
          <w:divBdr>
            <w:top w:val="none" w:sz="0" w:space="0" w:color="auto"/>
            <w:left w:val="none" w:sz="0" w:space="0" w:color="auto"/>
            <w:bottom w:val="none" w:sz="0" w:space="0" w:color="auto"/>
            <w:right w:val="none" w:sz="0" w:space="0" w:color="auto"/>
          </w:divBdr>
          <w:divsChild>
            <w:div w:id="359939078">
              <w:marLeft w:val="0"/>
              <w:marRight w:val="0"/>
              <w:marTop w:val="0"/>
              <w:marBottom w:val="0"/>
              <w:divBdr>
                <w:top w:val="none" w:sz="0" w:space="0" w:color="auto"/>
                <w:left w:val="none" w:sz="0" w:space="0" w:color="auto"/>
                <w:bottom w:val="none" w:sz="0" w:space="0" w:color="auto"/>
                <w:right w:val="none" w:sz="0" w:space="0" w:color="auto"/>
              </w:divBdr>
              <w:divsChild>
                <w:div w:id="45760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829034">
      <w:bodyDiv w:val="1"/>
      <w:marLeft w:val="250"/>
      <w:marRight w:val="250"/>
      <w:marTop w:val="250"/>
      <w:marBottom w:val="250"/>
      <w:divBdr>
        <w:top w:val="none" w:sz="0" w:space="0" w:color="auto"/>
        <w:left w:val="none" w:sz="0" w:space="0" w:color="auto"/>
        <w:bottom w:val="none" w:sz="0" w:space="0" w:color="auto"/>
        <w:right w:val="none" w:sz="0" w:space="0" w:color="auto"/>
      </w:divBdr>
      <w:divsChild>
        <w:div w:id="301934617">
          <w:marLeft w:val="0"/>
          <w:marRight w:val="0"/>
          <w:marTop w:val="0"/>
          <w:marBottom w:val="0"/>
          <w:divBdr>
            <w:top w:val="none" w:sz="0" w:space="0" w:color="auto"/>
            <w:left w:val="none" w:sz="0" w:space="0" w:color="auto"/>
            <w:bottom w:val="none" w:sz="0" w:space="0" w:color="auto"/>
            <w:right w:val="none" w:sz="0" w:space="0" w:color="auto"/>
          </w:divBdr>
        </w:div>
      </w:divsChild>
    </w:div>
    <w:div w:id="151279306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031226163">
          <w:marLeft w:val="0"/>
          <w:marRight w:val="0"/>
          <w:marTop w:val="0"/>
          <w:marBottom w:val="0"/>
          <w:divBdr>
            <w:top w:val="none" w:sz="0" w:space="0" w:color="auto"/>
            <w:left w:val="none" w:sz="0" w:space="0" w:color="auto"/>
            <w:bottom w:val="none" w:sz="0" w:space="0" w:color="auto"/>
            <w:right w:val="none" w:sz="0" w:space="0" w:color="auto"/>
          </w:divBdr>
        </w:div>
      </w:divsChild>
    </w:div>
    <w:div w:id="151526126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49795065">
          <w:marLeft w:val="0"/>
          <w:marRight w:val="0"/>
          <w:marTop w:val="0"/>
          <w:marBottom w:val="0"/>
          <w:divBdr>
            <w:top w:val="none" w:sz="0" w:space="0" w:color="auto"/>
            <w:left w:val="none" w:sz="0" w:space="0" w:color="auto"/>
            <w:bottom w:val="none" w:sz="0" w:space="0" w:color="auto"/>
            <w:right w:val="none" w:sz="0" w:space="0" w:color="auto"/>
          </w:divBdr>
        </w:div>
      </w:divsChild>
    </w:div>
    <w:div w:id="1518737838">
      <w:bodyDiv w:val="1"/>
      <w:marLeft w:val="272"/>
      <w:marRight w:val="272"/>
      <w:marTop w:val="272"/>
      <w:marBottom w:val="272"/>
      <w:divBdr>
        <w:top w:val="none" w:sz="0" w:space="0" w:color="auto"/>
        <w:left w:val="none" w:sz="0" w:space="0" w:color="auto"/>
        <w:bottom w:val="none" w:sz="0" w:space="0" w:color="auto"/>
        <w:right w:val="none" w:sz="0" w:space="0" w:color="auto"/>
      </w:divBdr>
    </w:div>
    <w:div w:id="152944117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078085007">
          <w:marLeft w:val="0"/>
          <w:marRight w:val="0"/>
          <w:marTop w:val="0"/>
          <w:marBottom w:val="0"/>
          <w:divBdr>
            <w:top w:val="none" w:sz="0" w:space="0" w:color="auto"/>
            <w:left w:val="none" w:sz="0" w:space="0" w:color="auto"/>
            <w:bottom w:val="none" w:sz="0" w:space="0" w:color="auto"/>
            <w:right w:val="none" w:sz="0" w:space="0" w:color="auto"/>
          </w:divBdr>
        </w:div>
      </w:divsChild>
    </w:div>
    <w:div w:id="1538348031">
      <w:bodyDiv w:val="1"/>
      <w:marLeft w:val="300"/>
      <w:marRight w:val="300"/>
      <w:marTop w:val="300"/>
      <w:marBottom w:val="300"/>
      <w:divBdr>
        <w:top w:val="none" w:sz="0" w:space="0" w:color="auto"/>
        <w:left w:val="none" w:sz="0" w:space="0" w:color="auto"/>
        <w:bottom w:val="none" w:sz="0" w:space="0" w:color="auto"/>
        <w:right w:val="none" w:sz="0" w:space="0" w:color="auto"/>
      </w:divBdr>
    </w:div>
    <w:div w:id="154671891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98304679">
          <w:marLeft w:val="0"/>
          <w:marRight w:val="0"/>
          <w:marTop w:val="0"/>
          <w:marBottom w:val="0"/>
          <w:divBdr>
            <w:top w:val="none" w:sz="0" w:space="0" w:color="auto"/>
            <w:left w:val="none" w:sz="0" w:space="0" w:color="auto"/>
            <w:bottom w:val="none" w:sz="0" w:space="0" w:color="auto"/>
            <w:right w:val="none" w:sz="0" w:space="0" w:color="auto"/>
          </w:divBdr>
          <w:divsChild>
            <w:div w:id="195370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754640">
      <w:bodyDiv w:val="1"/>
      <w:marLeft w:val="0"/>
      <w:marRight w:val="0"/>
      <w:marTop w:val="0"/>
      <w:marBottom w:val="0"/>
      <w:divBdr>
        <w:top w:val="none" w:sz="0" w:space="0" w:color="auto"/>
        <w:left w:val="none" w:sz="0" w:space="0" w:color="auto"/>
        <w:bottom w:val="none" w:sz="0" w:space="0" w:color="auto"/>
        <w:right w:val="none" w:sz="0" w:space="0" w:color="auto"/>
      </w:divBdr>
    </w:div>
    <w:div w:id="1583563768">
      <w:bodyDiv w:val="1"/>
      <w:marLeft w:val="215"/>
      <w:marRight w:val="215"/>
      <w:marTop w:val="215"/>
      <w:marBottom w:val="215"/>
      <w:divBdr>
        <w:top w:val="none" w:sz="0" w:space="0" w:color="auto"/>
        <w:left w:val="none" w:sz="0" w:space="0" w:color="auto"/>
        <w:bottom w:val="none" w:sz="0" w:space="0" w:color="auto"/>
        <w:right w:val="none" w:sz="0" w:space="0" w:color="auto"/>
      </w:divBdr>
    </w:div>
    <w:div w:id="1584756661">
      <w:bodyDiv w:val="1"/>
      <w:marLeft w:val="272"/>
      <w:marRight w:val="272"/>
      <w:marTop w:val="272"/>
      <w:marBottom w:val="272"/>
      <w:divBdr>
        <w:top w:val="none" w:sz="0" w:space="0" w:color="auto"/>
        <w:left w:val="none" w:sz="0" w:space="0" w:color="auto"/>
        <w:bottom w:val="none" w:sz="0" w:space="0" w:color="auto"/>
        <w:right w:val="none" w:sz="0" w:space="0" w:color="auto"/>
      </w:divBdr>
    </w:div>
    <w:div w:id="159836439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193301057">
          <w:marLeft w:val="0"/>
          <w:marRight w:val="0"/>
          <w:marTop w:val="0"/>
          <w:marBottom w:val="0"/>
          <w:divBdr>
            <w:top w:val="none" w:sz="0" w:space="0" w:color="auto"/>
            <w:left w:val="none" w:sz="0" w:space="0" w:color="auto"/>
            <w:bottom w:val="none" w:sz="0" w:space="0" w:color="auto"/>
            <w:right w:val="none" w:sz="0" w:space="0" w:color="auto"/>
          </w:divBdr>
        </w:div>
      </w:divsChild>
    </w:div>
    <w:div w:id="160610843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69632883">
          <w:marLeft w:val="0"/>
          <w:marRight w:val="0"/>
          <w:marTop w:val="0"/>
          <w:marBottom w:val="0"/>
          <w:divBdr>
            <w:top w:val="none" w:sz="0" w:space="0" w:color="auto"/>
            <w:left w:val="none" w:sz="0" w:space="0" w:color="auto"/>
            <w:bottom w:val="none" w:sz="0" w:space="0" w:color="auto"/>
            <w:right w:val="none" w:sz="0" w:space="0" w:color="auto"/>
          </w:divBdr>
        </w:div>
      </w:divsChild>
    </w:div>
    <w:div w:id="1618566730">
      <w:bodyDiv w:val="1"/>
      <w:marLeft w:val="230"/>
      <w:marRight w:val="230"/>
      <w:marTop w:val="230"/>
      <w:marBottom w:val="230"/>
      <w:divBdr>
        <w:top w:val="none" w:sz="0" w:space="0" w:color="auto"/>
        <w:left w:val="none" w:sz="0" w:space="0" w:color="auto"/>
        <w:bottom w:val="none" w:sz="0" w:space="0" w:color="auto"/>
        <w:right w:val="none" w:sz="0" w:space="0" w:color="auto"/>
      </w:divBdr>
    </w:div>
    <w:div w:id="1620843257">
      <w:bodyDiv w:val="1"/>
      <w:marLeft w:val="272"/>
      <w:marRight w:val="272"/>
      <w:marTop w:val="272"/>
      <w:marBottom w:val="272"/>
      <w:divBdr>
        <w:top w:val="none" w:sz="0" w:space="0" w:color="auto"/>
        <w:left w:val="none" w:sz="0" w:space="0" w:color="auto"/>
        <w:bottom w:val="none" w:sz="0" w:space="0" w:color="auto"/>
        <w:right w:val="none" w:sz="0" w:space="0" w:color="auto"/>
      </w:divBdr>
    </w:div>
    <w:div w:id="1627618329">
      <w:bodyDiv w:val="1"/>
      <w:marLeft w:val="230"/>
      <w:marRight w:val="230"/>
      <w:marTop w:val="230"/>
      <w:marBottom w:val="230"/>
      <w:divBdr>
        <w:top w:val="none" w:sz="0" w:space="0" w:color="auto"/>
        <w:left w:val="none" w:sz="0" w:space="0" w:color="auto"/>
        <w:bottom w:val="none" w:sz="0" w:space="0" w:color="auto"/>
        <w:right w:val="none" w:sz="0" w:space="0" w:color="auto"/>
      </w:divBdr>
    </w:div>
    <w:div w:id="162793341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20808891">
          <w:marLeft w:val="0"/>
          <w:marRight w:val="0"/>
          <w:marTop w:val="0"/>
          <w:marBottom w:val="0"/>
          <w:divBdr>
            <w:top w:val="none" w:sz="0" w:space="0" w:color="auto"/>
            <w:left w:val="none" w:sz="0" w:space="0" w:color="auto"/>
            <w:bottom w:val="none" w:sz="0" w:space="0" w:color="auto"/>
            <w:right w:val="none" w:sz="0" w:space="0" w:color="auto"/>
          </w:divBdr>
          <w:divsChild>
            <w:div w:id="425272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046545">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71324791">
          <w:marLeft w:val="0"/>
          <w:marRight w:val="0"/>
          <w:marTop w:val="0"/>
          <w:marBottom w:val="0"/>
          <w:divBdr>
            <w:top w:val="none" w:sz="0" w:space="0" w:color="auto"/>
            <w:left w:val="none" w:sz="0" w:space="0" w:color="auto"/>
            <w:bottom w:val="none" w:sz="0" w:space="0" w:color="auto"/>
            <w:right w:val="none" w:sz="0" w:space="0" w:color="auto"/>
          </w:divBdr>
          <w:divsChild>
            <w:div w:id="141551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699012">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119791066">
          <w:marLeft w:val="0"/>
          <w:marRight w:val="0"/>
          <w:marTop w:val="0"/>
          <w:marBottom w:val="0"/>
          <w:divBdr>
            <w:top w:val="none" w:sz="0" w:space="0" w:color="auto"/>
            <w:left w:val="none" w:sz="0" w:space="0" w:color="auto"/>
            <w:bottom w:val="none" w:sz="0" w:space="0" w:color="auto"/>
            <w:right w:val="none" w:sz="0" w:space="0" w:color="auto"/>
          </w:divBdr>
        </w:div>
      </w:divsChild>
    </w:div>
    <w:div w:id="164234331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30482343">
          <w:marLeft w:val="0"/>
          <w:marRight w:val="0"/>
          <w:marTop w:val="0"/>
          <w:marBottom w:val="0"/>
          <w:divBdr>
            <w:top w:val="none" w:sz="0" w:space="0" w:color="auto"/>
            <w:left w:val="none" w:sz="0" w:space="0" w:color="auto"/>
            <w:bottom w:val="none" w:sz="0" w:space="0" w:color="auto"/>
            <w:right w:val="none" w:sz="0" w:space="0" w:color="auto"/>
          </w:divBdr>
          <w:divsChild>
            <w:div w:id="58794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354903">
      <w:bodyDiv w:val="1"/>
      <w:marLeft w:val="187"/>
      <w:marRight w:val="187"/>
      <w:marTop w:val="187"/>
      <w:marBottom w:val="187"/>
      <w:divBdr>
        <w:top w:val="none" w:sz="0" w:space="0" w:color="auto"/>
        <w:left w:val="none" w:sz="0" w:space="0" w:color="auto"/>
        <w:bottom w:val="none" w:sz="0" w:space="0" w:color="auto"/>
        <w:right w:val="none" w:sz="0" w:space="0" w:color="auto"/>
      </w:divBdr>
    </w:div>
    <w:div w:id="1655573008">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323462870">
          <w:marLeft w:val="0"/>
          <w:marRight w:val="0"/>
          <w:marTop w:val="0"/>
          <w:marBottom w:val="0"/>
          <w:divBdr>
            <w:top w:val="none" w:sz="0" w:space="0" w:color="auto"/>
            <w:left w:val="none" w:sz="0" w:space="0" w:color="auto"/>
            <w:bottom w:val="none" w:sz="0" w:space="0" w:color="auto"/>
            <w:right w:val="none" w:sz="0" w:space="0" w:color="auto"/>
          </w:divBdr>
          <w:divsChild>
            <w:div w:id="156055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379614">
      <w:bodyDiv w:val="1"/>
      <w:marLeft w:val="187"/>
      <w:marRight w:val="187"/>
      <w:marTop w:val="187"/>
      <w:marBottom w:val="187"/>
      <w:divBdr>
        <w:top w:val="none" w:sz="0" w:space="0" w:color="auto"/>
        <w:left w:val="none" w:sz="0" w:space="0" w:color="auto"/>
        <w:bottom w:val="none" w:sz="0" w:space="0" w:color="auto"/>
        <w:right w:val="none" w:sz="0" w:space="0" w:color="auto"/>
      </w:divBdr>
    </w:div>
    <w:div w:id="1687291898">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09611360">
          <w:marLeft w:val="0"/>
          <w:marRight w:val="0"/>
          <w:marTop w:val="0"/>
          <w:marBottom w:val="0"/>
          <w:divBdr>
            <w:top w:val="none" w:sz="0" w:space="0" w:color="auto"/>
            <w:left w:val="none" w:sz="0" w:space="0" w:color="auto"/>
            <w:bottom w:val="none" w:sz="0" w:space="0" w:color="auto"/>
            <w:right w:val="none" w:sz="0" w:space="0" w:color="auto"/>
          </w:divBdr>
          <w:divsChild>
            <w:div w:id="22341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887617">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76627859">
          <w:marLeft w:val="0"/>
          <w:marRight w:val="0"/>
          <w:marTop w:val="0"/>
          <w:marBottom w:val="0"/>
          <w:divBdr>
            <w:top w:val="none" w:sz="0" w:space="0" w:color="auto"/>
            <w:left w:val="none" w:sz="0" w:space="0" w:color="auto"/>
            <w:bottom w:val="none" w:sz="0" w:space="0" w:color="auto"/>
            <w:right w:val="none" w:sz="0" w:space="0" w:color="auto"/>
          </w:divBdr>
          <w:divsChild>
            <w:div w:id="8059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712710">
      <w:bodyDiv w:val="1"/>
      <w:marLeft w:val="272"/>
      <w:marRight w:val="272"/>
      <w:marTop w:val="272"/>
      <w:marBottom w:val="272"/>
      <w:divBdr>
        <w:top w:val="none" w:sz="0" w:space="0" w:color="auto"/>
        <w:left w:val="none" w:sz="0" w:space="0" w:color="auto"/>
        <w:bottom w:val="none" w:sz="0" w:space="0" w:color="auto"/>
        <w:right w:val="none" w:sz="0" w:space="0" w:color="auto"/>
      </w:divBdr>
    </w:div>
    <w:div w:id="170717435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291594798">
          <w:marLeft w:val="0"/>
          <w:marRight w:val="0"/>
          <w:marTop w:val="0"/>
          <w:marBottom w:val="0"/>
          <w:divBdr>
            <w:top w:val="none" w:sz="0" w:space="0" w:color="auto"/>
            <w:left w:val="none" w:sz="0" w:space="0" w:color="auto"/>
            <w:bottom w:val="none" w:sz="0" w:space="0" w:color="auto"/>
            <w:right w:val="none" w:sz="0" w:space="0" w:color="auto"/>
          </w:divBdr>
          <w:divsChild>
            <w:div w:id="38498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293156">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124927461">
          <w:marLeft w:val="0"/>
          <w:marRight w:val="0"/>
          <w:marTop w:val="0"/>
          <w:marBottom w:val="0"/>
          <w:divBdr>
            <w:top w:val="none" w:sz="0" w:space="0" w:color="auto"/>
            <w:left w:val="none" w:sz="0" w:space="0" w:color="auto"/>
            <w:bottom w:val="none" w:sz="0" w:space="0" w:color="auto"/>
            <w:right w:val="none" w:sz="0" w:space="0" w:color="auto"/>
          </w:divBdr>
          <w:divsChild>
            <w:div w:id="563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426567">
      <w:bodyDiv w:val="1"/>
      <w:marLeft w:val="272"/>
      <w:marRight w:val="272"/>
      <w:marTop w:val="272"/>
      <w:marBottom w:val="272"/>
      <w:divBdr>
        <w:top w:val="none" w:sz="0" w:space="0" w:color="auto"/>
        <w:left w:val="none" w:sz="0" w:space="0" w:color="auto"/>
        <w:bottom w:val="none" w:sz="0" w:space="0" w:color="auto"/>
        <w:right w:val="none" w:sz="0" w:space="0" w:color="auto"/>
      </w:divBdr>
    </w:div>
    <w:div w:id="175906005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99690141">
          <w:marLeft w:val="0"/>
          <w:marRight w:val="0"/>
          <w:marTop w:val="0"/>
          <w:marBottom w:val="0"/>
          <w:divBdr>
            <w:top w:val="none" w:sz="0" w:space="0" w:color="auto"/>
            <w:left w:val="none" w:sz="0" w:space="0" w:color="auto"/>
            <w:bottom w:val="none" w:sz="0" w:space="0" w:color="auto"/>
            <w:right w:val="none" w:sz="0" w:space="0" w:color="auto"/>
          </w:divBdr>
        </w:div>
      </w:divsChild>
    </w:div>
    <w:div w:id="1759208889">
      <w:bodyDiv w:val="1"/>
      <w:marLeft w:val="215"/>
      <w:marRight w:val="215"/>
      <w:marTop w:val="215"/>
      <w:marBottom w:val="215"/>
      <w:divBdr>
        <w:top w:val="none" w:sz="0" w:space="0" w:color="auto"/>
        <w:left w:val="none" w:sz="0" w:space="0" w:color="auto"/>
        <w:bottom w:val="none" w:sz="0" w:space="0" w:color="auto"/>
        <w:right w:val="none" w:sz="0" w:space="0" w:color="auto"/>
      </w:divBdr>
    </w:div>
    <w:div w:id="176318171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93233100">
          <w:marLeft w:val="0"/>
          <w:marRight w:val="0"/>
          <w:marTop w:val="0"/>
          <w:marBottom w:val="0"/>
          <w:divBdr>
            <w:top w:val="none" w:sz="0" w:space="0" w:color="auto"/>
            <w:left w:val="none" w:sz="0" w:space="0" w:color="auto"/>
            <w:bottom w:val="none" w:sz="0" w:space="0" w:color="auto"/>
            <w:right w:val="none" w:sz="0" w:space="0" w:color="auto"/>
          </w:divBdr>
          <w:divsChild>
            <w:div w:id="186852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18738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58498944">
          <w:marLeft w:val="0"/>
          <w:marRight w:val="0"/>
          <w:marTop w:val="0"/>
          <w:marBottom w:val="0"/>
          <w:divBdr>
            <w:top w:val="none" w:sz="0" w:space="0" w:color="auto"/>
            <w:left w:val="none" w:sz="0" w:space="0" w:color="auto"/>
            <w:bottom w:val="none" w:sz="0" w:space="0" w:color="auto"/>
            <w:right w:val="none" w:sz="0" w:space="0" w:color="auto"/>
          </w:divBdr>
        </w:div>
      </w:divsChild>
    </w:div>
    <w:div w:id="1767724457">
      <w:bodyDiv w:val="1"/>
      <w:marLeft w:val="200"/>
      <w:marRight w:val="200"/>
      <w:marTop w:val="200"/>
      <w:marBottom w:val="200"/>
      <w:divBdr>
        <w:top w:val="none" w:sz="0" w:space="0" w:color="auto"/>
        <w:left w:val="none" w:sz="0" w:space="0" w:color="auto"/>
        <w:bottom w:val="none" w:sz="0" w:space="0" w:color="auto"/>
        <w:right w:val="none" w:sz="0" w:space="0" w:color="auto"/>
      </w:divBdr>
      <w:divsChild>
        <w:div w:id="473060124">
          <w:marLeft w:val="0"/>
          <w:marRight w:val="0"/>
          <w:marTop w:val="0"/>
          <w:marBottom w:val="0"/>
          <w:divBdr>
            <w:top w:val="none" w:sz="0" w:space="0" w:color="auto"/>
            <w:left w:val="none" w:sz="0" w:space="0" w:color="auto"/>
            <w:bottom w:val="none" w:sz="0" w:space="0" w:color="auto"/>
            <w:right w:val="none" w:sz="0" w:space="0" w:color="auto"/>
          </w:divBdr>
        </w:div>
      </w:divsChild>
    </w:div>
    <w:div w:id="1779057440">
      <w:bodyDiv w:val="1"/>
      <w:marLeft w:val="272"/>
      <w:marRight w:val="272"/>
      <w:marTop w:val="272"/>
      <w:marBottom w:val="272"/>
      <w:divBdr>
        <w:top w:val="none" w:sz="0" w:space="0" w:color="auto"/>
        <w:left w:val="none" w:sz="0" w:space="0" w:color="auto"/>
        <w:bottom w:val="none" w:sz="0" w:space="0" w:color="auto"/>
        <w:right w:val="none" w:sz="0" w:space="0" w:color="auto"/>
      </w:divBdr>
    </w:div>
    <w:div w:id="1783379809">
      <w:bodyDiv w:val="1"/>
      <w:marLeft w:val="177"/>
      <w:marRight w:val="177"/>
      <w:marTop w:val="177"/>
      <w:marBottom w:val="177"/>
      <w:divBdr>
        <w:top w:val="none" w:sz="0" w:space="0" w:color="auto"/>
        <w:left w:val="none" w:sz="0" w:space="0" w:color="auto"/>
        <w:bottom w:val="none" w:sz="0" w:space="0" w:color="auto"/>
        <w:right w:val="none" w:sz="0" w:space="0" w:color="auto"/>
      </w:divBdr>
      <w:divsChild>
        <w:div w:id="230433080">
          <w:marLeft w:val="0"/>
          <w:marRight w:val="0"/>
          <w:marTop w:val="0"/>
          <w:marBottom w:val="0"/>
          <w:divBdr>
            <w:top w:val="none" w:sz="0" w:space="0" w:color="auto"/>
            <w:left w:val="none" w:sz="0" w:space="0" w:color="auto"/>
            <w:bottom w:val="none" w:sz="0" w:space="0" w:color="auto"/>
            <w:right w:val="none" w:sz="0" w:space="0" w:color="auto"/>
          </w:divBdr>
        </w:div>
      </w:divsChild>
    </w:div>
    <w:div w:id="1790589869">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116022402">
          <w:marLeft w:val="0"/>
          <w:marRight w:val="0"/>
          <w:marTop w:val="0"/>
          <w:marBottom w:val="0"/>
          <w:divBdr>
            <w:top w:val="none" w:sz="0" w:space="0" w:color="auto"/>
            <w:left w:val="none" w:sz="0" w:space="0" w:color="auto"/>
            <w:bottom w:val="none" w:sz="0" w:space="0" w:color="auto"/>
            <w:right w:val="none" w:sz="0" w:space="0" w:color="auto"/>
          </w:divBdr>
          <w:divsChild>
            <w:div w:id="714815804">
              <w:marLeft w:val="0"/>
              <w:marRight w:val="0"/>
              <w:marTop w:val="0"/>
              <w:marBottom w:val="0"/>
              <w:divBdr>
                <w:top w:val="none" w:sz="0" w:space="0" w:color="auto"/>
                <w:left w:val="none" w:sz="0" w:space="0" w:color="auto"/>
                <w:bottom w:val="none" w:sz="0" w:space="0" w:color="auto"/>
                <w:right w:val="none" w:sz="0" w:space="0" w:color="auto"/>
              </w:divBdr>
              <w:divsChild>
                <w:div w:id="2120952753">
                  <w:marLeft w:val="0"/>
                  <w:marRight w:val="0"/>
                  <w:marTop w:val="0"/>
                  <w:marBottom w:val="0"/>
                  <w:divBdr>
                    <w:top w:val="none" w:sz="0" w:space="0" w:color="auto"/>
                    <w:left w:val="none" w:sz="0" w:space="0" w:color="auto"/>
                    <w:bottom w:val="none" w:sz="0" w:space="0" w:color="auto"/>
                    <w:right w:val="none" w:sz="0" w:space="0" w:color="auto"/>
                  </w:divBdr>
                  <w:divsChild>
                    <w:div w:id="24191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46242">
      <w:bodyDiv w:val="1"/>
      <w:marLeft w:val="230"/>
      <w:marRight w:val="230"/>
      <w:marTop w:val="230"/>
      <w:marBottom w:val="230"/>
      <w:divBdr>
        <w:top w:val="none" w:sz="0" w:space="0" w:color="auto"/>
        <w:left w:val="none" w:sz="0" w:space="0" w:color="auto"/>
        <w:bottom w:val="none" w:sz="0" w:space="0" w:color="auto"/>
        <w:right w:val="none" w:sz="0" w:space="0" w:color="auto"/>
      </w:divBdr>
    </w:div>
    <w:div w:id="1792439232">
      <w:bodyDiv w:val="1"/>
      <w:marLeft w:val="250"/>
      <w:marRight w:val="250"/>
      <w:marTop w:val="250"/>
      <w:marBottom w:val="250"/>
      <w:divBdr>
        <w:top w:val="none" w:sz="0" w:space="0" w:color="auto"/>
        <w:left w:val="none" w:sz="0" w:space="0" w:color="auto"/>
        <w:bottom w:val="none" w:sz="0" w:space="0" w:color="auto"/>
        <w:right w:val="none" w:sz="0" w:space="0" w:color="auto"/>
      </w:divBdr>
    </w:div>
    <w:div w:id="181490600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084381730">
          <w:marLeft w:val="0"/>
          <w:marRight w:val="0"/>
          <w:marTop w:val="0"/>
          <w:marBottom w:val="0"/>
          <w:divBdr>
            <w:top w:val="none" w:sz="0" w:space="0" w:color="auto"/>
            <w:left w:val="none" w:sz="0" w:space="0" w:color="auto"/>
            <w:bottom w:val="none" w:sz="0" w:space="0" w:color="auto"/>
            <w:right w:val="none" w:sz="0" w:space="0" w:color="auto"/>
          </w:divBdr>
          <w:divsChild>
            <w:div w:id="5959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111023">
      <w:bodyDiv w:val="1"/>
      <w:marLeft w:val="230"/>
      <w:marRight w:val="230"/>
      <w:marTop w:val="230"/>
      <w:marBottom w:val="230"/>
      <w:divBdr>
        <w:top w:val="none" w:sz="0" w:space="0" w:color="auto"/>
        <w:left w:val="none" w:sz="0" w:space="0" w:color="auto"/>
        <w:bottom w:val="none" w:sz="0" w:space="0" w:color="auto"/>
        <w:right w:val="none" w:sz="0" w:space="0" w:color="auto"/>
      </w:divBdr>
    </w:div>
    <w:div w:id="1823547830">
      <w:bodyDiv w:val="1"/>
      <w:marLeft w:val="230"/>
      <w:marRight w:val="230"/>
      <w:marTop w:val="230"/>
      <w:marBottom w:val="230"/>
      <w:divBdr>
        <w:top w:val="none" w:sz="0" w:space="0" w:color="auto"/>
        <w:left w:val="none" w:sz="0" w:space="0" w:color="auto"/>
        <w:bottom w:val="none" w:sz="0" w:space="0" w:color="auto"/>
        <w:right w:val="none" w:sz="0" w:space="0" w:color="auto"/>
      </w:divBdr>
    </w:div>
    <w:div w:id="182670451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2036495504">
          <w:marLeft w:val="0"/>
          <w:marRight w:val="0"/>
          <w:marTop w:val="0"/>
          <w:marBottom w:val="0"/>
          <w:divBdr>
            <w:top w:val="none" w:sz="0" w:space="0" w:color="auto"/>
            <w:left w:val="none" w:sz="0" w:space="0" w:color="auto"/>
            <w:bottom w:val="none" w:sz="0" w:space="0" w:color="auto"/>
            <w:right w:val="none" w:sz="0" w:space="0" w:color="auto"/>
          </w:divBdr>
          <w:divsChild>
            <w:div w:id="68598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1554">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286548202">
          <w:marLeft w:val="0"/>
          <w:marRight w:val="0"/>
          <w:marTop w:val="0"/>
          <w:marBottom w:val="0"/>
          <w:divBdr>
            <w:top w:val="none" w:sz="0" w:space="0" w:color="auto"/>
            <w:left w:val="none" w:sz="0" w:space="0" w:color="auto"/>
            <w:bottom w:val="none" w:sz="0" w:space="0" w:color="auto"/>
            <w:right w:val="none" w:sz="0" w:space="0" w:color="auto"/>
          </w:divBdr>
          <w:divsChild>
            <w:div w:id="2003964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296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941378695">
          <w:marLeft w:val="0"/>
          <w:marRight w:val="0"/>
          <w:marTop w:val="0"/>
          <w:marBottom w:val="0"/>
          <w:divBdr>
            <w:top w:val="none" w:sz="0" w:space="0" w:color="auto"/>
            <w:left w:val="none" w:sz="0" w:space="0" w:color="auto"/>
            <w:bottom w:val="none" w:sz="0" w:space="0" w:color="auto"/>
            <w:right w:val="none" w:sz="0" w:space="0" w:color="auto"/>
          </w:divBdr>
          <w:divsChild>
            <w:div w:id="406542100">
              <w:marLeft w:val="0"/>
              <w:marRight w:val="0"/>
              <w:marTop w:val="0"/>
              <w:marBottom w:val="0"/>
              <w:divBdr>
                <w:top w:val="none" w:sz="0" w:space="0" w:color="auto"/>
                <w:left w:val="none" w:sz="0" w:space="0" w:color="auto"/>
                <w:bottom w:val="none" w:sz="0" w:space="0" w:color="auto"/>
                <w:right w:val="none" w:sz="0" w:space="0" w:color="auto"/>
              </w:divBdr>
              <w:divsChild>
                <w:div w:id="91871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215880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912086382">
          <w:marLeft w:val="0"/>
          <w:marRight w:val="0"/>
          <w:marTop w:val="0"/>
          <w:marBottom w:val="0"/>
          <w:divBdr>
            <w:top w:val="none" w:sz="0" w:space="0" w:color="auto"/>
            <w:left w:val="none" w:sz="0" w:space="0" w:color="auto"/>
            <w:bottom w:val="none" w:sz="0" w:space="0" w:color="auto"/>
            <w:right w:val="none" w:sz="0" w:space="0" w:color="auto"/>
          </w:divBdr>
          <w:divsChild>
            <w:div w:id="1149399680">
              <w:marLeft w:val="0"/>
              <w:marRight w:val="0"/>
              <w:marTop w:val="0"/>
              <w:marBottom w:val="0"/>
              <w:divBdr>
                <w:top w:val="none" w:sz="0" w:space="0" w:color="auto"/>
                <w:left w:val="none" w:sz="0" w:space="0" w:color="auto"/>
                <w:bottom w:val="none" w:sz="0" w:space="0" w:color="auto"/>
                <w:right w:val="none" w:sz="0" w:space="0" w:color="auto"/>
              </w:divBdr>
              <w:divsChild>
                <w:div w:id="120422284">
                  <w:marLeft w:val="0"/>
                  <w:marRight w:val="0"/>
                  <w:marTop w:val="0"/>
                  <w:marBottom w:val="0"/>
                  <w:divBdr>
                    <w:top w:val="none" w:sz="0" w:space="0" w:color="auto"/>
                    <w:left w:val="none" w:sz="0" w:space="0" w:color="auto"/>
                    <w:bottom w:val="none" w:sz="0" w:space="0" w:color="auto"/>
                    <w:right w:val="none" w:sz="0" w:space="0" w:color="auto"/>
                  </w:divBdr>
                  <w:divsChild>
                    <w:div w:id="1180002692">
                      <w:marLeft w:val="0"/>
                      <w:marRight w:val="0"/>
                      <w:marTop w:val="0"/>
                      <w:marBottom w:val="0"/>
                      <w:divBdr>
                        <w:top w:val="none" w:sz="0" w:space="0" w:color="auto"/>
                        <w:left w:val="none" w:sz="0" w:space="0" w:color="auto"/>
                        <w:bottom w:val="none" w:sz="0" w:space="0" w:color="auto"/>
                        <w:right w:val="none" w:sz="0" w:space="0" w:color="auto"/>
                      </w:divBdr>
                      <w:divsChild>
                        <w:div w:id="75828383">
                          <w:marLeft w:val="0"/>
                          <w:marRight w:val="0"/>
                          <w:marTop w:val="0"/>
                          <w:marBottom w:val="0"/>
                          <w:divBdr>
                            <w:top w:val="none" w:sz="0" w:space="0" w:color="auto"/>
                            <w:left w:val="none" w:sz="0" w:space="0" w:color="auto"/>
                            <w:bottom w:val="none" w:sz="0" w:space="0" w:color="auto"/>
                            <w:right w:val="none" w:sz="0" w:space="0" w:color="auto"/>
                          </w:divBdr>
                          <w:divsChild>
                            <w:div w:id="277419974">
                              <w:marLeft w:val="0"/>
                              <w:marRight w:val="0"/>
                              <w:marTop w:val="0"/>
                              <w:marBottom w:val="0"/>
                              <w:divBdr>
                                <w:top w:val="none" w:sz="0" w:space="0" w:color="auto"/>
                                <w:left w:val="none" w:sz="0" w:space="0" w:color="auto"/>
                                <w:bottom w:val="none" w:sz="0" w:space="0" w:color="auto"/>
                                <w:right w:val="none" w:sz="0" w:space="0" w:color="auto"/>
                              </w:divBdr>
                              <w:divsChild>
                                <w:div w:id="1119690568">
                                  <w:marLeft w:val="0"/>
                                  <w:marRight w:val="0"/>
                                  <w:marTop w:val="0"/>
                                  <w:marBottom w:val="0"/>
                                  <w:divBdr>
                                    <w:top w:val="none" w:sz="0" w:space="0" w:color="auto"/>
                                    <w:left w:val="none" w:sz="0" w:space="0" w:color="auto"/>
                                    <w:bottom w:val="none" w:sz="0" w:space="0" w:color="auto"/>
                                    <w:right w:val="none" w:sz="0" w:space="0" w:color="auto"/>
                                  </w:divBdr>
                                  <w:divsChild>
                                    <w:div w:id="1408500114">
                                      <w:marLeft w:val="0"/>
                                      <w:marRight w:val="0"/>
                                      <w:marTop w:val="0"/>
                                      <w:marBottom w:val="0"/>
                                      <w:divBdr>
                                        <w:top w:val="none" w:sz="0" w:space="0" w:color="auto"/>
                                        <w:left w:val="none" w:sz="0" w:space="0" w:color="auto"/>
                                        <w:bottom w:val="none" w:sz="0" w:space="0" w:color="auto"/>
                                        <w:right w:val="none" w:sz="0" w:space="0" w:color="auto"/>
                                      </w:divBdr>
                                      <w:divsChild>
                                        <w:div w:id="748189329">
                                          <w:marLeft w:val="0"/>
                                          <w:marRight w:val="0"/>
                                          <w:marTop w:val="0"/>
                                          <w:marBottom w:val="0"/>
                                          <w:divBdr>
                                            <w:top w:val="none" w:sz="0" w:space="0" w:color="auto"/>
                                            <w:left w:val="none" w:sz="0" w:space="0" w:color="auto"/>
                                            <w:bottom w:val="none" w:sz="0" w:space="0" w:color="auto"/>
                                            <w:right w:val="none" w:sz="0" w:space="0" w:color="auto"/>
                                          </w:divBdr>
                                          <w:divsChild>
                                            <w:div w:id="1108045022">
                                              <w:marLeft w:val="0"/>
                                              <w:marRight w:val="0"/>
                                              <w:marTop w:val="0"/>
                                              <w:marBottom w:val="0"/>
                                              <w:divBdr>
                                                <w:top w:val="none" w:sz="0" w:space="0" w:color="auto"/>
                                                <w:left w:val="none" w:sz="0" w:space="0" w:color="auto"/>
                                                <w:bottom w:val="none" w:sz="0" w:space="0" w:color="auto"/>
                                                <w:right w:val="none" w:sz="0" w:space="0" w:color="auto"/>
                                              </w:divBdr>
                                              <w:divsChild>
                                                <w:div w:id="184582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66750936">
      <w:bodyDiv w:val="1"/>
      <w:marLeft w:val="300"/>
      <w:marRight w:val="300"/>
      <w:marTop w:val="300"/>
      <w:marBottom w:val="300"/>
      <w:divBdr>
        <w:top w:val="none" w:sz="0" w:space="0" w:color="auto"/>
        <w:left w:val="none" w:sz="0" w:space="0" w:color="auto"/>
        <w:bottom w:val="none" w:sz="0" w:space="0" w:color="auto"/>
        <w:right w:val="none" w:sz="0" w:space="0" w:color="auto"/>
      </w:divBdr>
    </w:div>
    <w:div w:id="1872260169">
      <w:bodyDiv w:val="1"/>
      <w:marLeft w:val="300"/>
      <w:marRight w:val="300"/>
      <w:marTop w:val="300"/>
      <w:marBottom w:val="300"/>
      <w:divBdr>
        <w:top w:val="none" w:sz="0" w:space="0" w:color="auto"/>
        <w:left w:val="none" w:sz="0" w:space="0" w:color="auto"/>
        <w:bottom w:val="none" w:sz="0" w:space="0" w:color="auto"/>
        <w:right w:val="none" w:sz="0" w:space="0" w:color="auto"/>
      </w:divBdr>
    </w:div>
    <w:div w:id="1875344237">
      <w:bodyDiv w:val="1"/>
      <w:marLeft w:val="200"/>
      <w:marRight w:val="200"/>
      <w:marTop w:val="200"/>
      <w:marBottom w:val="200"/>
      <w:divBdr>
        <w:top w:val="none" w:sz="0" w:space="0" w:color="auto"/>
        <w:left w:val="none" w:sz="0" w:space="0" w:color="auto"/>
        <w:bottom w:val="none" w:sz="0" w:space="0" w:color="auto"/>
        <w:right w:val="none" w:sz="0" w:space="0" w:color="auto"/>
      </w:divBdr>
      <w:divsChild>
        <w:div w:id="586423564">
          <w:marLeft w:val="0"/>
          <w:marRight w:val="0"/>
          <w:marTop w:val="0"/>
          <w:marBottom w:val="0"/>
          <w:divBdr>
            <w:top w:val="none" w:sz="0" w:space="0" w:color="auto"/>
            <w:left w:val="none" w:sz="0" w:space="0" w:color="auto"/>
            <w:bottom w:val="none" w:sz="0" w:space="0" w:color="auto"/>
            <w:right w:val="none" w:sz="0" w:space="0" w:color="auto"/>
          </w:divBdr>
          <w:divsChild>
            <w:div w:id="190900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34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331572908">
          <w:marLeft w:val="0"/>
          <w:marRight w:val="0"/>
          <w:marTop w:val="0"/>
          <w:marBottom w:val="0"/>
          <w:divBdr>
            <w:top w:val="none" w:sz="0" w:space="0" w:color="auto"/>
            <w:left w:val="none" w:sz="0" w:space="0" w:color="auto"/>
            <w:bottom w:val="none" w:sz="0" w:space="0" w:color="auto"/>
            <w:right w:val="none" w:sz="0" w:space="0" w:color="auto"/>
          </w:divBdr>
        </w:div>
      </w:divsChild>
    </w:div>
    <w:div w:id="188567730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456490880">
          <w:marLeft w:val="0"/>
          <w:marRight w:val="0"/>
          <w:marTop w:val="0"/>
          <w:marBottom w:val="0"/>
          <w:divBdr>
            <w:top w:val="none" w:sz="0" w:space="0" w:color="auto"/>
            <w:left w:val="none" w:sz="0" w:space="0" w:color="auto"/>
            <w:bottom w:val="none" w:sz="0" w:space="0" w:color="auto"/>
            <w:right w:val="none" w:sz="0" w:space="0" w:color="auto"/>
          </w:divBdr>
        </w:div>
      </w:divsChild>
    </w:div>
    <w:div w:id="1886676415">
      <w:bodyDiv w:val="1"/>
      <w:marLeft w:val="200"/>
      <w:marRight w:val="200"/>
      <w:marTop w:val="200"/>
      <w:marBottom w:val="200"/>
      <w:divBdr>
        <w:top w:val="none" w:sz="0" w:space="0" w:color="auto"/>
        <w:left w:val="none" w:sz="0" w:space="0" w:color="auto"/>
        <w:bottom w:val="none" w:sz="0" w:space="0" w:color="auto"/>
        <w:right w:val="none" w:sz="0" w:space="0" w:color="auto"/>
      </w:divBdr>
    </w:div>
    <w:div w:id="1894149988">
      <w:bodyDiv w:val="1"/>
      <w:marLeft w:val="300"/>
      <w:marRight w:val="300"/>
      <w:marTop w:val="300"/>
      <w:marBottom w:val="300"/>
      <w:divBdr>
        <w:top w:val="none" w:sz="0" w:space="0" w:color="auto"/>
        <w:left w:val="none" w:sz="0" w:space="0" w:color="auto"/>
        <w:bottom w:val="none" w:sz="0" w:space="0" w:color="auto"/>
        <w:right w:val="none" w:sz="0" w:space="0" w:color="auto"/>
      </w:divBdr>
    </w:div>
    <w:div w:id="1896811709">
      <w:bodyDiv w:val="1"/>
      <w:marLeft w:val="187"/>
      <w:marRight w:val="187"/>
      <w:marTop w:val="187"/>
      <w:marBottom w:val="187"/>
      <w:divBdr>
        <w:top w:val="none" w:sz="0" w:space="0" w:color="auto"/>
        <w:left w:val="none" w:sz="0" w:space="0" w:color="auto"/>
        <w:bottom w:val="none" w:sz="0" w:space="0" w:color="auto"/>
        <w:right w:val="none" w:sz="0" w:space="0" w:color="auto"/>
      </w:divBdr>
    </w:div>
    <w:div w:id="189700542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541042667">
          <w:marLeft w:val="0"/>
          <w:marRight w:val="0"/>
          <w:marTop w:val="0"/>
          <w:marBottom w:val="0"/>
          <w:divBdr>
            <w:top w:val="none" w:sz="0" w:space="0" w:color="auto"/>
            <w:left w:val="none" w:sz="0" w:space="0" w:color="auto"/>
            <w:bottom w:val="none" w:sz="0" w:space="0" w:color="auto"/>
            <w:right w:val="none" w:sz="0" w:space="0" w:color="auto"/>
          </w:divBdr>
        </w:div>
      </w:divsChild>
    </w:div>
    <w:div w:id="1908684273">
      <w:bodyDiv w:val="1"/>
      <w:marLeft w:val="230"/>
      <w:marRight w:val="230"/>
      <w:marTop w:val="230"/>
      <w:marBottom w:val="230"/>
      <w:divBdr>
        <w:top w:val="none" w:sz="0" w:space="0" w:color="auto"/>
        <w:left w:val="none" w:sz="0" w:space="0" w:color="auto"/>
        <w:bottom w:val="none" w:sz="0" w:space="0" w:color="auto"/>
        <w:right w:val="none" w:sz="0" w:space="0" w:color="auto"/>
      </w:divBdr>
    </w:div>
    <w:div w:id="1911040014">
      <w:bodyDiv w:val="1"/>
      <w:marLeft w:val="300"/>
      <w:marRight w:val="300"/>
      <w:marTop w:val="300"/>
      <w:marBottom w:val="300"/>
      <w:divBdr>
        <w:top w:val="none" w:sz="0" w:space="0" w:color="auto"/>
        <w:left w:val="none" w:sz="0" w:space="0" w:color="auto"/>
        <w:bottom w:val="none" w:sz="0" w:space="0" w:color="auto"/>
        <w:right w:val="none" w:sz="0" w:space="0" w:color="auto"/>
      </w:divBdr>
    </w:div>
    <w:div w:id="1914508617">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259674675">
          <w:marLeft w:val="0"/>
          <w:marRight w:val="0"/>
          <w:marTop w:val="0"/>
          <w:marBottom w:val="0"/>
          <w:divBdr>
            <w:top w:val="none" w:sz="0" w:space="0" w:color="auto"/>
            <w:left w:val="none" w:sz="0" w:space="0" w:color="auto"/>
            <w:bottom w:val="none" w:sz="0" w:space="0" w:color="auto"/>
            <w:right w:val="none" w:sz="0" w:space="0" w:color="auto"/>
          </w:divBdr>
        </w:div>
      </w:divsChild>
    </w:div>
    <w:div w:id="191727964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283195058">
          <w:marLeft w:val="0"/>
          <w:marRight w:val="0"/>
          <w:marTop w:val="0"/>
          <w:marBottom w:val="0"/>
          <w:divBdr>
            <w:top w:val="none" w:sz="0" w:space="0" w:color="auto"/>
            <w:left w:val="none" w:sz="0" w:space="0" w:color="auto"/>
            <w:bottom w:val="none" w:sz="0" w:space="0" w:color="auto"/>
            <w:right w:val="none" w:sz="0" w:space="0" w:color="auto"/>
          </w:divBdr>
          <w:divsChild>
            <w:div w:id="171989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82760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88361746">
          <w:marLeft w:val="0"/>
          <w:marRight w:val="0"/>
          <w:marTop w:val="0"/>
          <w:marBottom w:val="0"/>
          <w:divBdr>
            <w:top w:val="none" w:sz="0" w:space="0" w:color="auto"/>
            <w:left w:val="none" w:sz="0" w:space="0" w:color="auto"/>
            <w:bottom w:val="none" w:sz="0" w:space="0" w:color="auto"/>
            <w:right w:val="none" w:sz="0" w:space="0" w:color="auto"/>
          </w:divBdr>
        </w:div>
      </w:divsChild>
    </w:div>
    <w:div w:id="1922133012">
      <w:bodyDiv w:val="1"/>
      <w:marLeft w:val="300"/>
      <w:marRight w:val="300"/>
      <w:marTop w:val="300"/>
      <w:marBottom w:val="300"/>
      <w:divBdr>
        <w:top w:val="none" w:sz="0" w:space="0" w:color="auto"/>
        <w:left w:val="none" w:sz="0" w:space="0" w:color="auto"/>
        <w:bottom w:val="none" w:sz="0" w:space="0" w:color="auto"/>
        <w:right w:val="none" w:sz="0" w:space="0" w:color="auto"/>
      </w:divBdr>
    </w:div>
    <w:div w:id="192410331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35456501">
          <w:marLeft w:val="0"/>
          <w:marRight w:val="0"/>
          <w:marTop w:val="0"/>
          <w:marBottom w:val="0"/>
          <w:divBdr>
            <w:top w:val="none" w:sz="0" w:space="0" w:color="auto"/>
            <w:left w:val="none" w:sz="0" w:space="0" w:color="auto"/>
            <w:bottom w:val="none" w:sz="0" w:space="0" w:color="auto"/>
            <w:right w:val="none" w:sz="0" w:space="0" w:color="auto"/>
          </w:divBdr>
        </w:div>
      </w:divsChild>
    </w:div>
    <w:div w:id="1926181328">
      <w:bodyDiv w:val="1"/>
      <w:marLeft w:val="250"/>
      <w:marRight w:val="250"/>
      <w:marTop w:val="250"/>
      <w:marBottom w:val="250"/>
      <w:divBdr>
        <w:top w:val="none" w:sz="0" w:space="0" w:color="auto"/>
        <w:left w:val="none" w:sz="0" w:space="0" w:color="auto"/>
        <w:bottom w:val="none" w:sz="0" w:space="0" w:color="auto"/>
        <w:right w:val="none" w:sz="0" w:space="0" w:color="auto"/>
      </w:divBdr>
    </w:div>
    <w:div w:id="1933586191">
      <w:bodyDiv w:val="1"/>
      <w:marLeft w:val="300"/>
      <w:marRight w:val="300"/>
      <w:marTop w:val="300"/>
      <w:marBottom w:val="300"/>
      <w:divBdr>
        <w:top w:val="none" w:sz="0" w:space="0" w:color="auto"/>
        <w:left w:val="none" w:sz="0" w:space="0" w:color="auto"/>
        <w:bottom w:val="none" w:sz="0" w:space="0" w:color="auto"/>
        <w:right w:val="none" w:sz="0" w:space="0" w:color="auto"/>
      </w:divBdr>
    </w:div>
    <w:div w:id="195077423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424693435">
          <w:marLeft w:val="0"/>
          <w:marRight w:val="0"/>
          <w:marTop w:val="0"/>
          <w:marBottom w:val="0"/>
          <w:divBdr>
            <w:top w:val="none" w:sz="0" w:space="0" w:color="auto"/>
            <w:left w:val="none" w:sz="0" w:space="0" w:color="auto"/>
            <w:bottom w:val="none" w:sz="0" w:space="0" w:color="auto"/>
            <w:right w:val="none" w:sz="0" w:space="0" w:color="auto"/>
          </w:divBdr>
          <w:divsChild>
            <w:div w:id="179837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814964">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101952118">
          <w:marLeft w:val="0"/>
          <w:marRight w:val="0"/>
          <w:marTop w:val="0"/>
          <w:marBottom w:val="0"/>
          <w:divBdr>
            <w:top w:val="none" w:sz="0" w:space="0" w:color="auto"/>
            <w:left w:val="none" w:sz="0" w:space="0" w:color="auto"/>
            <w:bottom w:val="none" w:sz="0" w:space="0" w:color="auto"/>
            <w:right w:val="none" w:sz="0" w:space="0" w:color="auto"/>
          </w:divBdr>
          <w:divsChild>
            <w:div w:id="6345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676237">
      <w:bodyDiv w:val="1"/>
      <w:marLeft w:val="300"/>
      <w:marRight w:val="300"/>
      <w:marTop w:val="300"/>
      <w:marBottom w:val="300"/>
      <w:divBdr>
        <w:top w:val="none" w:sz="0" w:space="0" w:color="auto"/>
        <w:left w:val="none" w:sz="0" w:space="0" w:color="auto"/>
        <w:bottom w:val="none" w:sz="0" w:space="0" w:color="auto"/>
        <w:right w:val="none" w:sz="0" w:space="0" w:color="auto"/>
      </w:divBdr>
    </w:div>
    <w:div w:id="1968467960">
      <w:bodyDiv w:val="1"/>
      <w:marLeft w:val="300"/>
      <w:marRight w:val="300"/>
      <w:marTop w:val="300"/>
      <w:marBottom w:val="300"/>
      <w:divBdr>
        <w:top w:val="none" w:sz="0" w:space="0" w:color="auto"/>
        <w:left w:val="none" w:sz="0" w:space="0" w:color="auto"/>
        <w:bottom w:val="none" w:sz="0" w:space="0" w:color="auto"/>
        <w:right w:val="none" w:sz="0" w:space="0" w:color="auto"/>
      </w:divBdr>
    </w:div>
    <w:div w:id="1977489158">
      <w:bodyDiv w:val="1"/>
      <w:marLeft w:val="177"/>
      <w:marRight w:val="177"/>
      <w:marTop w:val="177"/>
      <w:marBottom w:val="177"/>
      <w:divBdr>
        <w:top w:val="none" w:sz="0" w:space="0" w:color="auto"/>
        <w:left w:val="none" w:sz="0" w:space="0" w:color="auto"/>
        <w:bottom w:val="none" w:sz="0" w:space="0" w:color="auto"/>
        <w:right w:val="none" w:sz="0" w:space="0" w:color="auto"/>
      </w:divBdr>
      <w:divsChild>
        <w:div w:id="1858077446">
          <w:marLeft w:val="0"/>
          <w:marRight w:val="0"/>
          <w:marTop w:val="0"/>
          <w:marBottom w:val="0"/>
          <w:divBdr>
            <w:top w:val="none" w:sz="0" w:space="0" w:color="auto"/>
            <w:left w:val="none" w:sz="0" w:space="0" w:color="auto"/>
            <w:bottom w:val="none" w:sz="0" w:space="0" w:color="auto"/>
            <w:right w:val="none" w:sz="0" w:space="0" w:color="auto"/>
          </w:divBdr>
          <w:divsChild>
            <w:div w:id="8364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73165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72592823">
          <w:marLeft w:val="0"/>
          <w:marRight w:val="0"/>
          <w:marTop w:val="0"/>
          <w:marBottom w:val="0"/>
          <w:divBdr>
            <w:top w:val="none" w:sz="0" w:space="0" w:color="auto"/>
            <w:left w:val="none" w:sz="0" w:space="0" w:color="auto"/>
            <w:bottom w:val="none" w:sz="0" w:space="0" w:color="auto"/>
            <w:right w:val="none" w:sz="0" w:space="0" w:color="auto"/>
          </w:divBdr>
        </w:div>
      </w:divsChild>
    </w:div>
    <w:div w:id="1986857708">
      <w:bodyDiv w:val="1"/>
      <w:marLeft w:val="187"/>
      <w:marRight w:val="187"/>
      <w:marTop w:val="187"/>
      <w:marBottom w:val="187"/>
      <w:divBdr>
        <w:top w:val="none" w:sz="0" w:space="0" w:color="auto"/>
        <w:left w:val="none" w:sz="0" w:space="0" w:color="auto"/>
        <w:bottom w:val="none" w:sz="0" w:space="0" w:color="auto"/>
        <w:right w:val="none" w:sz="0" w:space="0" w:color="auto"/>
      </w:divBdr>
      <w:divsChild>
        <w:div w:id="481428423">
          <w:marLeft w:val="0"/>
          <w:marRight w:val="0"/>
          <w:marTop w:val="0"/>
          <w:marBottom w:val="0"/>
          <w:divBdr>
            <w:top w:val="none" w:sz="0" w:space="0" w:color="auto"/>
            <w:left w:val="none" w:sz="0" w:space="0" w:color="auto"/>
            <w:bottom w:val="none" w:sz="0" w:space="0" w:color="auto"/>
            <w:right w:val="none" w:sz="0" w:space="0" w:color="auto"/>
          </w:divBdr>
        </w:div>
      </w:divsChild>
    </w:div>
    <w:div w:id="1989821483">
      <w:bodyDiv w:val="1"/>
      <w:marLeft w:val="272"/>
      <w:marRight w:val="272"/>
      <w:marTop w:val="272"/>
      <w:marBottom w:val="272"/>
      <w:divBdr>
        <w:top w:val="none" w:sz="0" w:space="0" w:color="auto"/>
        <w:left w:val="none" w:sz="0" w:space="0" w:color="auto"/>
        <w:bottom w:val="none" w:sz="0" w:space="0" w:color="auto"/>
        <w:right w:val="none" w:sz="0" w:space="0" w:color="auto"/>
      </w:divBdr>
    </w:div>
    <w:div w:id="1995792856">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279680015">
          <w:marLeft w:val="0"/>
          <w:marRight w:val="0"/>
          <w:marTop w:val="0"/>
          <w:marBottom w:val="0"/>
          <w:divBdr>
            <w:top w:val="none" w:sz="0" w:space="0" w:color="auto"/>
            <w:left w:val="none" w:sz="0" w:space="0" w:color="auto"/>
            <w:bottom w:val="none" w:sz="0" w:space="0" w:color="auto"/>
            <w:right w:val="none" w:sz="0" w:space="0" w:color="auto"/>
          </w:divBdr>
        </w:div>
      </w:divsChild>
    </w:div>
    <w:div w:id="2003308992">
      <w:bodyDiv w:val="1"/>
      <w:marLeft w:val="187"/>
      <w:marRight w:val="187"/>
      <w:marTop w:val="187"/>
      <w:marBottom w:val="187"/>
      <w:divBdr>
        <w:top w:val="none" w:sz="0" w:space="0" w:color="auto"/>
        <w:left w:val="none" w:sz="0" w:space="0" w:color="auto"/>
        <w:bottom w:val="none" w:sz="0" w:space="0" w:color="auto"/>
        <w:right w:val="none" w:sz="0" w:space="0" w:color="auto"/>
      </w:divBdr>
    </w:div>
    <w:div w:id="200967429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955288153">
          <w:marLeft w:val="0"/>
          <w:marRight w:val="0"/>
          <w:marTop w:val="0"/>
          <w:marBottom w:val="0"/>
          <w:divBdr>
            <w:top w:val="none" w:sz="0" w:space="0" w:color="auto"/>
            <w:left w:val="none" w:sz="0" w:space="0" w:color="auto"/>
            <w:bottom w:val="none" w:sz="0" w:space="0" w:color="auto"/>
            <w:right w:val="none" w:sz="0" w:space="0" w:color="auto"/>
          </w:divBdr>
        </w:div>
      </w:divsChild>
    </w:div>
    <w:div w:id="201224685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385643001">
          <w:marLeft w:val="0"/>
          <w:marRight w:val="0"/>
          <w:marTop w:val="0"/>
          <w:marBottom w:val="0"/>
          <w:divBdr>
            <w:top w:val="none" w:sz="0" w:space="0" w:color="auto"/>
            <w:left w:val="none" w:sz="0" w:space="0" w:color="auto"/>
            <w:bottom w:val="none" w:sz="0" w:space="0" w:color="auto"/>
            <w:right w:val="none" w:sz="0" w:space="0" w:color="auto"/>
          </w:divBdr>
        </w:div>
      </w:divsChild>
    </w:div>
    <w:div w:id="2018313225">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163010934">
          <w:marLeft w:val="0"/>
          <w:marRight w:val="0"/>
          <w:marTop w:val="0"/>
          <w:marBottom w:val="0"/>
          <w:divBdr>
            <w:top w:val="none" w:sz="0" w:space="0" w:color="auto"/>
            <w:left w:val="none" w:sz="0" w:space="0" w:color="auto"/>
            <w:bottom w:val="none" w:sz="0" w:space="0" w:color="auto"/>
            <w:right w:val="none" w:sz="0" w:space="0" w:color="auto"/>
          </w:divBdr>
        </w:div>
      </w:divsChild>
    </w:div>
    <w:div w:id="201943070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02865340">
          <w:marLeft w:val="0"/>
          <w:marRight w:val="0"/>
          <w:marTop w:val="0"/>
          <w:marBottom w:val="0"/>
          <w:divBdr>
            <w:top w:val="none" w:sz="0" w:space="0" w:color="auto"/>
            <w:left w:val="none" w:sz="0" w:space="0" w:color="auto"/>
            <w:bottom w:val="none" w:sz="0" w:space="0" w:color="auto"/>
            <w:right w:val="none" w:sz="0" w:space="0" w:color="auto"/>
          </w:divBdr>
        </w:div>
      </w:divsChild>
    </w:div>
    <w:div w:id="202023182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84469200">
          <w:marLeft w:val="0"/>
          <w:marRight w:val="0"/>
          <w:marTop w:val="0"/>
          <w:marBottom w:val="0"/>
          <w:divBdr>
            <w:top w:val="none" w:sz="0" w:space="0" w:color="auto"/>
            <w:left w:val="none" w:sz="0" w:space="0" w:color="auto"/>
            <w:bottom w:val="none" w:sz="0" w:space="0" w:color="auto"/>
            <w:right w:val="none" w:sz="0" w:space="0" w:color="auto"/>
          </w:divBdr>
          <w:divsChild>
            <w:div w:id="312220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5755">
      <w:bodyDiv w:val="1"/>
      <w:marLeft w:val="0"/>
      <w:marRight w:val="0"/>
      <w:marTop w:val="0"/>
      <w:marBottom w:val="0"/>
      <w:divBdr>
        <w:top w:val="none" w:sz="0" w:space="0" w:color="auto"/>
        <w:left w:val="none" w:sz="0" w:space="0" w:color="auto"/>
        <w:bottom w:val="none" w:sz="0" w:space="0" w:color="auto"/>
        <w:right w:val="none" w:sz="0" w:space="0" w:color="auto"/>
      </w:divBdr>
    </w:div>
    <w:div w:id="202940295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784079917">
          <w:marLeft w:val="0"/>
          <w:marRight w:val="0"/>
          <w:marTop w:val="0"/>
          <w:marBottom w:val="0"/>
          <w:divBdr>
            <w:top w:val="none" w:sz="0" w:space="0" w:color="auto"/>
            <w:left w:val="none" w:sz="0" w:space="0" w:color="auto"/>
            <w:bottom w:val="none" w:sz="0" w:space="0" w:color="auto"/>
            <w:right w:val="none" w:sz="0" w:space="0" w:color="auto"/>
          </w:divBdr>
        </w:div>
      </w:divsChild>
    </w:div>
    <w:div w:id="2033190577">
      <w:bodyDiv w:val="1"/>
      <w:marLeft w:val="272"/>
      <w:marRight w:val="272"/>
      <w:marTop w:val="272"/>
      <w:marBottom w:val="272"/>
      <w:divBdr>
        <w:top w:val="none" w:sz="0" w:space="0" w:color="auto"/>
        <w:left w:val="none" w:sz="0" w:space="0" w:color="auto"/>
        <w:bottom w:val="none" w:sz="0" w:space="0" w:color="auto"/>
        <w:right w:val="none" w:sz="0" w:space="0" w:color="auto"/>
      </w:divBdr>
      <w:divsChild>
        <w:div w:id="427042942">
          <w:marLeft w:val="0"/>
          <w:marRight w:val="0"/>
          <w:marTop w:val="0"/>
          <w:marBottom w:val="0"/>
          <w:divBdr>
            <w:top w:val="none" w:sz="0" w:space="0" w:color="auto"/>
            <w:left w:val="none" w:sz="0" w:space="0" w:color="auto"/>
            <w:bottom w:val="none" w:sz="0" w:space="0" w:color="auto"/>
            <w:right w:val="none" w:sz="0" w:space="0" w:color="auto"/>
          </w:divBdr>
        </w:div>
      </w:divsChild>
    </w:div>
    <w:div w:id="2062048778">
      <w:bodyDiv w:val="1"/>
      <w:marLeft w:val="250"/>
      <w:marRight w:val="250"/>
      <w:marTop w:val="250"/>
      <w:marBottom w:val="250"/>
      <w:divBdr>
        <w:top w:val="none" w:sz="0" w:space="0" w:color="auto"/>
        <w:left w:val="none" w:sz="0" w:space="0" w:color="auto"/>
        <w:bottom w:val="none" w:sz="0" w:space="0" w:color="auto"/>
        <w:right w:val="none" w:sz="0" w:space="0" w:color="auto"/>
      </w:divBdr>
      <w:divsChild>
        <w:div w:id="303580625">
          <w:marLeft w:val="0"/>
          <w:marRight w:val="0"/>
          <w:marTop w:val="0"/>
          <w:marBottom w:val="0"/>
          <w:divBdr>
            <w:top w:val="none" w:sz="0" w:space="0" w:color="auto"/>
            <w:left w:val="none" w:sz="0" w:space="0" w:color="auto"/>
            <w:bottom w:val="none" w:sz="0" w:space="0" w:color="auto"/>
            <w:right w:val="none" w:sz="0" w:space="0" w:color="auto"/>
          </w:divBdr>
        </w:div>
      </w:divsChild>
    </w:div>
    <w:div w:id="206860369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860968389">
          <w:marLeft w:val="0"/>
          <w:marRight w:val="0"/>
          <w:marTop w:val="0"/>
          <w:marBottom w:val="0"/>
          <w:divBdr>
            <w:top w:val="none" w:sz="0" w:space="0" w:color="auto"/>
            <w:left w:val="none" w:sz="0" w:space="0" w:color="auto"/>
            <w:bottom w:val="none" w:sz="0" w:space="0" w:color="auto"/>
            <w:right w:val="none" w:sz="0" w:space="0" w:color="auto"/>
          </w:divBdr>
        </w:div>
      </w:divsChild>
    </w:div>
    <w:div w:id="208085859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891990206">
          <w:marLeft w:val="0"/>
          <w:marRight w:val="0"/>
          <w:marTop w:val="0"/>
          <w:marBottom w:val="0"/>
          <w:divBdr>
            <w:top w:val="none" w:sz="0" w:space="0" w:color="auto"/>
            <w:left w:val="none" w:sz="0" w:space="0" w:color="auto"/>
            <w:bottom w:val="none" w:sz="0" w:space="0" w:color="auto"/>
            <w:right w:val="none" w:sz="0" w:space="0" w:color="auto"/>
          </w:divBdr>
        </w:div>
      </w:divsChild>
    </w:div>
    <w:div w:id="2081176072">
      <w:bodyDiv w:val="1"/>
      <w:marLeft w:val="300"/>
      <w:marRight w:val="300"/>
      <w:marTop w:val="300"/>
      <w:marBottom w:val="300"/>
      <w:divBdr>
        <w:top w:val="none" w:sz="0" w:space="0" w:color="auto"/>
        <w:left w:val="none" w:sz="0" w:space="0" w:color="auto"/>
        <w:bottom w:val="none" w:sz="0" w:space="0" w:color="auto"/>
        <w:right w:val="none" w:sz="0" w:space="0" w:color="auto"/>
      </w:divBdr>
      <w:divsChild>
        <w:div w:id="443119187">
          <w:marLeft w:val="0"/>
          <w:marRight w:val="0"/>
          <w:marTop w:val="0"/>
          <w:marBottom w:val="0"/>
          <w:divBdr>
            <w:top w:val="none" w:sz="0" w:space="0" w:color="auto"/>
            <w:left w:val="none" w:sz="0" w:space="0" w:color="auto"/>
            <w:bottom w:val="none" w:sz="0" w:space="0" w:color="auto"/>
            <w:right w:val="none" w:sz="0" w:space="0" w:color="auto"/>
          </w:divBdr>
        </w:div>
      </w:divsChild>
    </w:div>
    <w:div w:id="2084519878">
      <w:bodyDiv w:val="1"/>
      <w:marLeft w:val="272"/>
      <w:marRight w:val="272"/>
      <w:marTop w:val="272"/>
      <w:marBottom w:val="272"/>
      <w:divBdr>
        <w:top w:val="none" w:sz="0" w:space="0" w:color="auto"/>
        <w:left w:val="none" w:sz="0" w:space="0" w:color="auto"/>
        <w:bottom w:val="none" w:sz="0" w:space="0" w:color="auto"/>
        <w:right w:val="none" w:sz="0" w:space="0" w:color="auto"/>
      </w:divBdr>
    </w:div>
    <w:div w:id="210464490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96242914">
          <w:marLeft w:val="0"/>
          <w:marRight w:val="0"/>
          <w:marTop w:val="0"/>
          <w:marBottom w:val="0"/>
          <w:divBdr>
            <w:top w:val="none" w:sz="0" w:space="0" w:color="auto"/>
            <w:left w:val="none" w:sz="0" w:space="0" w:color="auto"/>
            <w:bottom w:val="none" w:sz="0" w:space="0" w:color="auto"/>
            <w:right w:val="none" w:sz="0" w:space="0" w:color="auto"/>
          </w:divBdr>
          <w:divsChild>
            <w:div w:id="1900241570">
              <w:marLeft w:val="0"/>
              <w:marRight w:val="0"/>
              <w:marTop w:val="0"/>
              <w:marBottom w:val="0"/>
              <w:divBdr>
                <w:top w:val="none" w:sz="0" w:space="0" w:color="auto"/>
                <w:left w:val="none" w:sz="0" w:space="0" w:color="auto"/>
                <w:bottom w:val="none" w:sz="0" w:space="0" w:color="auto"/>
                <w:right w:val="none" w:sz="0" w:space="0" w:color="auto"/>
              </w:divBdr>
              <w:divsChild>
                <w:div w:id="515342138">
                  <w:marLeft w:val="0"/>
                  <w:marRight w:val="0"/>
                  <w:marTop w:val="0"/>
                  <w:marBottom w:val="0"/>
                  <w:divBdr>
                    <w:top w:val="none" w:sz="0" w:space="0" w:color="auto"/>
                    <w:left w:val="none" w:sz="0" w:space="0" w:color="auto"/>
                    <w:bottom w:val="none" w:sz="0" w:space="0" w:color="auto"/>
                    <w:right w:val="none" w:sz="0" w:space="0" w:color="auto"/>
                  </w:divBdr>
                  <w:divsChild>
                    <w:div w:id="900364544">
                      <w:marLeft w:val="0"/>
                      <w:marRight w:val="0"/>
                      <w:marTop w:val="0"/>
                      <w:marBottom w:val="0"/>
                      <w:divBdr>
                        <w:top w:val="none" w:sz="0" w:space="0" w:color="auto"/>
                        <w:left w:val="none" w:sz="0" w:space="0" w:color="auto"/>
                        <w:bottom w:val="none" w:sz="0" w:space="0" w:color="auto"/>
                        <w:right w:val="none" w:sz="0" w:space="0" w:color="auto"/>
                      </w:divBdr>
                      <w:divsChild>
                        <w:div w:id="519465949">
                          <w:marLeft w:val="0"/>
                          <w:marRight w:val="0"/>
                          <w:marTop w:val="0"/>
                          <w:marBottom w:val="0"/>
                          <w:divBdr>
                            <w:top w:val="none" w:sz="0" w:space="0" w:color="auto"/>
                            <w:left w:val="none" w:sz="0" w:space="0" w:color="auto"/>
                            <w:bottom w:val="none" w:sz="0" w:space="0" w:color="auto"/>
                            <w:right w:val="none" w:sz="0" w:space="0" w:color="auto"/>
                          </w:divBdr>
                          <w:divsChild>
                            <w:div w:id="512453730">
                              <w:marLeft w:val="0"/>
                              <w:marRight w:val="0"/>
                              <w:marTop w:val="0"/>
                              <w:marBottom w:val="0"/>
                              <w:divBdr>
                                <w:top w:val="none" w:sz="0" w:space="0" w:color="auto"/>
                                <w:left w:val="none" w:sz="0" w:space="0" w:color="auto"/>
                                <w:bottom w:val="none" w:sz="0" w:space="0" w:color="auto"/>
                                <w:right w:val="none" w:sz="0" w:space="0" w:color="auto"/>
                              </w:divBdr>
                              <w:divsChild>
                                <w:div w:id="1765496912">
                                  <w:marLeft w:val="0"/>
                                  <w:marRight w:val="0"/>
                                  <w:marTop w:val="0"/>
                                  <w:marBottom w:val="0"/>
                                  <w:divBdr>
                                    <w:top w:val="none" w:sz="0" w:space="0" w:color="auto"/>
                                    <w:left w:val="none" w:sz="0" w:space="0" w:color="auto"/>
                                    <w:bottom w:val="none" w:sz="0" w:space="0" w:color="auto"/>
                                    <w:right w:val="none" w:sz="0" w:space="0" w:color="auto"/>
                                  </w:divBdr>
                                  <w:divsChild>
                                    <w:div w:id="499079891">
                                      <w:marLeft w:val="0"/>
                                      <w:marRight w:val="0"/>
                                      <w:marTop w:val="0"/>
                                      <w:marBottom w:val="0"/>
                                      <w:divBdr>
                                        <w:top w:val="none" w:sz="0" w:space="0" w:color="auto"/>
                                        <w:left w:val="none" w:sz="0" w:space="0" w:color="auto"/>
                                        <w:bottom w:val="none" w:sz="0" w:space="0" w:color="auto"/>
                                        <w:right w:val="none" w:sz="0" w:space="0" w:color="auto"/>
                                      </w:divBdr>
                                      <w:divsChild>
                                        <w:div w:id="113201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7577038">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365792490">
          <w:marLeft w:val="0"/>
          <w:marRight w:val="0"/>
          <w:marTop w:val="0"/>
          <w:marBottom w:val="0"/>
          <w:divBdr>
            <w:top w:val="none" w:sz="0" w:space="0" w:color="auto"/>
            <w:left w:val="none" w:sz="0" w:space="0" w:color="auto"/>
            <w:bottom w:val="none" w:sz="0" w:space="0" w:color="auto"/>
            <w:right w:val="none" w:sz="0" w:space="0" w:color="auto"/>
          </w:divBdr>
        </w:div>
      </w:divsChild>
    </w:div>
    <w:div w:id="2132168361">
      <w:bodyDiv w:val="1"/>
      <w:marLeft w:val="0"/>
      <w:marRight w:val="0"/>
      <w:marTop w:val="0"/>
      <w:marBottom w:val="0"/>
      <w:divBdr>
        <w:top w:val="none" w:sz="0" w:space="0" w:color="auto"/>
        <w:left w:val="none" w:sz="0" w:space="0" w:color="auto"/>
        <w:bottom w:val="none" w:sz="0" w:space="0" w:color="auto"/>
        <w:right w:val="none" w:sz="0" w:space="0" w:color="auto"/>
      </w:divBdr>
    </w:div>
    <w:div w:id="2133553549">
      <w:bodyDiv w:val="1"/>
      <w:marLeft w:val="200"/>
      <w:marRight w:val="200"/>
      <w:marTop w:val="200"/>
      <w:marBottom w:val="200"/>
      <w:divBdr>
        <w:top w:val="none" w:sz="0" w:space="0" w:color="auto"/>
        <w:left w:val="none" w:sz="0" w:space="0" w:color="auto"/>
        <w:bottom w:val="none" w:sz="0" w:space="0" w:color="auto"/>
        <w:right w:val="none" w:sz="0" w:space="0" w:color="auto"/>
      </w:divBdr>
    </w:div>
    <w:div w:id="213385970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10745932">
          <w:marLeft w:val="0"/>
          <w:marRight w:val="0"/>
          <w:marTop w:val="0"/>
          <w:marBottom w:val="0"/>
          <w:divBdr>
            <w:top w:val="none" w:sz="0" w:space="0" w:color="auto"/>
            <w:left w:val="none" w:sz="0" w:space="0" w:color="auto"/>
            <w:bottom w:val="none" w:sz="0" w:space="0" w:color="auto"/>
            <w:right w:val="none" w:sz="0" w:space="0" w:color="auto"/>
          </w:divBdr>
        </w:div>
      </w:divsChild>
    </w:div>
    <w:div w:id="213675229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096053502">
          <w:marLeft w:val="0"/>
          <w:marRight w:val="0"/>
          <w:marTop w:val="0"/>
          <w:marBottom w:val="0"/>
          <w:divBdr>
            <w:top w:val="none" w:sz="0" w:space="0" w:color="auto"/>
            <w:left w:val="none" w:sz="0" w:space="0" w:color="auto"/>
            <w:bottom w:val="none" w:sz="0" w:space="0" w:color="auto"/>
            <w:right w:val="none" w:sz="0" w:space="0" w:color="auto"/>
          </w:divBdr>
          <w:divsChild>
            <w:div w:id="223226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983381">
      <w:bodyDiv w:val="1"/>
      <w:marLeft w:val="272"/>
      <w:marRight w:val="272"/>
      <w:marTop w:val="272"/>
      <w:marBottom w:val="272"/>
      <w:divBdr>
        <w:top w:val="none" w:sz="0" w:space="0" w:color="auto"/>
        <w:left w:val="none" w:sz="0" w:space="0" w:color="auto"/>
        <w:bottom w:val="none" w:sz="0" w:space="0" w:color="auto"/>
        <w:right w:val="none" w:sz="0" w:space="0" w:color="auto"/>
      </w:divBdr>
    </w:div>
    <w:div w:id="2143107482">
      <w:bodyDiv w:val="1"/>
      <w:marLeft w:val="272"/>
      <w:marRight w:val="272"/>
      <w:marTop w:val="272"/>
      <w:marBottom w:val="272"/>
      <w:divBdr>
        <w:top w:val="none" w:sz="0" w:space="0" w:color="auto"/>
        <w:left w:val="none" w:sz="0" w:space="0" w:color="auto"/>
        <w:bottom w:val="none" w:sz="0" w:space="0" w:color="auto"/>
        <w:right w:val="none" w:sz="0" w:space="0" w:color="auto"/>
      </w:divBdr>
    </w:div>
    <w:div w:id="2146655169">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980573679">
          <w:marLeft w:val="0"/>
          <w:marRight w:val="0"/>
          <w:marTop w:val="0"/>
          <w:marBottom w:val="0"/>
          <w:divBdr>
            <w:top w:val="none" w:sz="0" w:space="0" w:color="auto"/>
            <w:left w:val="none" w:sz="0" w:space="0" w:color="auto"/>
            <w:bottom w:val="none" w:sz="0" w:space="0" w:color="auto"/>
            <w:right w:val="none" w:sz="0" w:space="0" w:color="auto"/>
          </w:divBdr>
          <w:divsChild>
            <w:div w:id="128569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113C19-25B3-4B3B-8BAA-936CE0F9E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3367</TotalTime>
  <Pages>8</Pages>
  <Words>3211</Words>
  <Characters>18308</Characters>
  <Application>Microsoft Office Word</Application>
  <DocSecurity>0</DocSecurity>
  <Lines>152</Lines>
  <Paragraphs>42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65</cp:revision>
  <cp:lastPrinted>2026-03-09T13:15:00Z</cp:lastPrinted>
  <dcterms:created xsi:type="dcterms:W3CDTF">2022-02-09T07:26:00Z</dcterms:created>
  <dcterms:modified xsi:type="dcterms:W3CDTF">2026-03-09T13:18:00Z</dcterms:modified>
</cp:coreProperties>
</file>